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7E539" w14:textId="77777777" w:rsidR="00BE02B6" w:rsidRPr="008A54E4" w:rsidRDefault="00BE02B6" w:rsidP="00BE02B6">
      <w:pPr>
        <w:rPr>
          <w:rFonts w:ascii="Garamond" w:hAnsi="Garamond"/>
          <w:b/>
          <w:sz w:val="24"/>
          <w:szCs w:val="24"/>
        </w:rPr>
      </w:pPr>
      <w:r w:rsidRPr="008A54E4">
        <w:rPr>
          <w:rFonts w:ascii="Garamond" w:hAnsi="Garamond"/>
          <w:b/>
          <w:sz w:val="24"/>
          <w:szCs w:val="24"/>
        </w:rPr>
        <w:t xml:space="preserve">Northeast Algal Society </w:t>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t xml:space="preserve">Phycology Lab Manual </w:t>
      </w:r>
    </w:p>
    <w:p w14:paraId="06917A6D" w14:textId="77777777" w:rsidR="00BE02B6" w:rsidRPr="008A54E4" w:rsidRDefault="00BE02B6" w:rsidP="00BE02B6">
      <w:pPr>
        <w:rPr>
          <w:rFonts w:ascii="Garamond" w:hAnsi="Garamond"/>
          <w:b/>
          <w:sz w:val="24"/>
          <w:szCs w:val="24"/>
        </w:rPr>
      </w:pPr>
      <w:r w:rsidRPr="008A54E4">
        <w:rPr>
          <w:rFonts w:ascii="Garamond" w:hAnsi="Garamond"/>
          <w:b/>
          <w:sz w:val="24"/>
          <w:szCs w:val="24"/>
        </w:rPr>
        <w:t>Lab Activity:</w:t>
      </w:r>
      <w:r w:rsidRPr="008A54E4">
        <w:rPr>
          <w:rFonts w:ascii="Garamond" w:hAnsi="Garamond"/>
          <w:b/>
          <w:sz w:val="24"/>
          <w:szCs w:val="24"/>
        </w:rPr>
        <w:tab/>
      </w:r>
      <w:r w:rsidR="00F743E8" w:rsidRPr="008A54E4">
        <w:rPr>
          <w:rFonts w:ascii="Garamond" w:hAnsi="Garamond"/>
          <w:b/>
          <w:sz w:val="24"/>
          <w:szCs w:val="24"/>
        </w:rPr>
        <w:t xml:space="preserve">Reproductive ecology of </w:t>
      </w:r>
      <w:r w:rsidR="00F743E8" w:rsidRPr="008A54E4">
        <w:rPr>
          <w:rFonts w:ascii="Garamond" w:hAnsi="Garamond"/>
          <w:b/>
          <w:i/>
          <w:sz w:val="24"/>
          <w:szCs w:val="24"/>
        </w:rPr>
        <w:t xml:space="preserve">Fucus vesiculosus </w:t>
      </w:r>
      <w:r w:rsidR="00F743E8" w:rsidRPr="008A54E4">
        <w:rPr>
          <w:rFonts w:ascii="Garamond" w:hAnsi="Garamond"/>
          <w:b/>
          <w:sz w:val="24"/>
          <w:szCs w:val="24"/>
        </w:rPr>
        <w:t>L.: Resource allocation and gamete release.</w:t>
      </w:r>
    </w:p>
    <w:p w14:paraId="16125C5A" w14:textId="77777777" w:rsidR="00BE02B6" w:rsidRPr="008A54E4" w:rsidRDefault="00BE02B6" w:rsidP="00BE02B6">
      <w:pPr>
        <w:rPr>
          <w:rFonts w:ascii="Garamond" w:hAnsi="Garamond"/>
          <w:b/>
          <w:sz w:val="24"/>
          <w:szCs w:val="24"/>
        </w:rPr>
      </w:pPr>
      <w:r w:rsidRPr="008A54E4">
        <w:rPr>
          <w:rFonts w:ascii="Garamond" w:hAnsi="Garamond"/>
          <w:b/>
          <w:sz w:val="24"/>
          <w:szCs w:val="24"/>
        </w:rPr>
        <w:t xml:space="preserve">Developed by: Dr. </w:t>
      </w:r>
      <w:r w:rsidR="00F743E8" w:rsidRPr="008A54E4">
        <w:rPr>
          <w:rFonts w:ascii="Garamond" w:hAnsi="Garamond"/>
          <w:b/>
          <w:sz w:val="24"/>
          <w:szCs w:val="24"/>
        </w:rPr>
        <w:t>Jessica Muhlin</w:t>
      </w:r>
      <w:r w:rsidRPr="008A54E4">
        <w:rPr>
          <w:rFonts w:ascii="Garamond" w:hAnsi="Garamond"/>
          <w:b/>
          <w:sz w:val="24"/>
          <w:szCs w:val="24"/>
        </w:rPr>
        <w:t xml:space="preserve">, </w:t>
      </w:r>
      <w:r w:rsidR="00F743E8" w:rsidRPr="008A54E4">
        <w:rPr>
          <w:rFonts w:ascii="Garamond" w:hAnsi="Garamond"/>
          <w:b/>
          <w:sz w:val="24"/>
          <w:szCs w:val="24"/>
        </w:rPr>
        <w:t>Maine Maritime Academy</w:t>
      </w:r>
    </w:p>
    <w:p w14:paraId="596D9760" w14:textId="77777777" w:rsidR="00311DCF" w:rsidRPr="008A54E4" w:rsidRDefault="00BE02B6" w:rsidP="008E3CE8">
      <w:pPr>
        <w:pStyle w:val="NoSpacing"/>
        <w:rPr>
          <w:rStyle w:val="Hyperlink"/>
          <w:rFonts w:ascii="Garamond" w:hAnsi="Garamond"/>
          <w:b/>
          <w:sz w:val="24"/>
          <w:szCs w:val="24"/>
        </w:rPr>
      </w:pPr>
      <w:r w:rsidRPr="008A54E4">
        <w:rPr>
          <w:rFonts w:ascii="Garamond" w:hAnsi="Garamond"/>
          <w:b/>
          <w:sz w:val="24"/>
          <w:szCs w:val="24"/>
        </w:rPr>
        <w:t xml:space="preserve">Contact:   </w:t>
      </w:r>
      <w:hyperlink r:id="rId7" w:history="1">
        <w:r w:rsidR="00F743E8" w:rsidRPr="008A54E4">
          <w:rPr>
            <w:rStyle w:val="Hyperlink"/>
            <w:rFonts w:ascii="Garamond" w:hAnsi="Garamond"/>
            <w:b/>
            <w:sz w:val="24"/>
            <w:szCs w:val="24"/>
          </w:rPr>
          <w:t>jessica.muhlin@mma.edu</w:t>
        </w:r>
      </w:hyperlink>
    </w:p>
    <w:p w14:paraId="5C551DEF" w14:textId="77777777" w:rsidR="008E3CE8" w:rsidRPr="008A54E4" w:rsidRDefault="008E3CE8" w:rsidP="008E3CE8">
      <w:pPr>
        <w:pStyle w:val="NoSpacing"/>
        <w:rPr>
          <w:rFonts w:ascii="Garamond" w:hAnsi="Garamond"/>
          <w:b/>
          <w:sz w:val="24"/>
          <w:szCs w:val="24"/>
        </w:rPr>
      </w:pPr>
    </w:p>
    <w:p w14:paraId="486A2E6B" w14:textId="77777777" w:rsidR="007878BE" w:rsidRPr="008A54E4" w:rsidRDefault="007878BE" w:rsidP="001A383C">
      <w:pPr>
        <w:rPr>
          <w:rFonts w:ascii="Garamond" w:hAnsi="Garamond"/>
          <w:b/>
          <w:sz w:val="24"/>
          <w:szCs w:val="24"/>
          <w:u w:val="single"/>
        </w:rPr>
      </w:pPr>
      <w:r w:rsidRPr="008A54E4">
        <w:rPr>
          <w:rFonts w:ascii="Garamond" w:hAnsi="Garamond"/>
          <w:b/>
          <w:sz w:val="24"/>
          <w:szCs w:val="24"/>
          <w:u w:val="single"/>
        </w:rPr>
        <w:t>Learning Objective</w:t>
      </w:r>
      <w:r w:rsidR="00B35745" w:rsidRPr="008A54E4">
        <w:rPr>
          <w:rFonts w:ascii="Garamond" w:hAnsi="Garamond"/>
          <w:b/>
          <w:sz w:val="24"/>
          <w:szCs w:val="24"/>
          <w:u w:val="single"/>
        </w:rPr>
        <w:t>s</w:t>
      </w:r>
    </w:p>
    <w:p w14:paraId="2C839B7C" w14:textId="77777777" w:rsidR="000B6818" w:rsidRPr="008A54E4" w:rsidRDefault="000B6818" w:rsidP="000B6818">
      <w:pPr>
        <w:rPr>
          <w:rFonts w:ascii="Garamond" w:hAnsi="Garamond"/>
          <w:sz w:val="24"/>
          <w:szCs w:val="24"/>
        </w:rPr>
      </w:pPr>
      <w:r w:rsidRPr="008A54E4">
        <w:rPr>
          <w:rFonts w:ascii="Garamond" w:hAnsi="Garamond"/>
          <w:sz w:val="24"/>
          <w:szCs w:val="24"/>
        </w:rPr>
        <w:t xml:space="preserve">By the end of this </w:t>
      </w:r>
      <w:r w:rsidR="00311DCF" w:rsidRPr="008A54E4">
        <w:rPr>
          <w:rFonts w:ascii="Garamond" w:hAnsi="Garamond"/>
          <w:sz w:val="24"/>
          <w:szCs w:val="24"/>
        </w:rPr>
        <w:t xml:space="preserve">field and laboratory </w:t>
      </w:r>
      <w:r w:rsidRPr="008A54E4">
        <w:rPr>
          <w:rFonts w:ascii="Garamond" w:hAnsi="Garamond"/>
          <w:sz w:val="24"/>
          <w:szCs w:val="24"/>
        </w:rPr>
        <w:t>activity, students should be able to</w:t>
      </w:r>
      <w:r w:rsidR="00311DCF" w:rsidRPr="008A54E4">
        <w:rPr>
          <w:rFonts w:ascii="Garamond" w:hAnsi="Garamond"/>
          <w:sz w:val="24"/>
          <w:szCs w:val="24"/>
        </w:rPr>
        <w:t xml:space="preserve"> 1) quantify the amount of biomass that is allocated towards reproduction, 2)</w:t>
      </w:r>
      <w:r w:rsidRPr="008A54E4">
        <w:rPr>
          <w:rFonts w:ascii="Garamond" w:hAnsi="Garamond"/>
          <w:sz w:val="24"/>
          <w:szCs w:val="24"/>
        </w:rPr>
        <w:t xml:space="preserve"> </w:t>
      </w:r>
      <w:r w:rsidR="00C05133" w:rsidRPr="008A54E4">
        <w:rPr>
          <w:rFonts w:ascii="Garamond" w:hAnsi="Garamond"/>
          <w:sz w:val="24"/>
          <w:szCs w:val="24"/>
        </w:rPr>
        <w:t xml:space="preserve">identify </w:t>
      </w:r>
      <w:r w:rsidR="00311DCF" w:rsidRPr="008A54E4">
        <w:rPr>
          <w:rFonts w:ascii="Garamond" w:hAnsi="Garamond"/>
          <w:sz w:val="24"/>
          <w:szCs w:val="24"/>
        </w:rPr>
        <w:t>the reproductive characteristics of male and female individuals, 3</w:t>
      </w:r>
      <w:r w:rsidR="008E3CE8" w:rsidRPr="008A54E4">
        <w:rPr>
          <w:rFonts w:ascii="Garamond" w:hAnsi="Garamond"/>
          <w:sz w:val="24"/>
          <w:szCs w:val="24"/>
        </w:rPr>
        <w:t xml:space="preserve">) understand the environmental mechanisms for </w:t>
      </w:r>
      <w:r w:rsidR="008E3CE8" w:rsidRPr="008A54E4">
        <w:rPr>
          <w:rFonts w:ascii="Garamond" w:hAnsi="Garamond"/>
          <w:i/>
          <w:sz w:val="24"/>
          <w:szCs w:val="24"/>
        </w:rPr>
        <w:t xml:space="preserve">Fucus vesiculosus </w:t>
      </w:r>
      <w:r w:rsidR="00311DCF" w:rsidRPr="008A54E4">
        <w:rPr>
          <w:rFonts w:ascii="Garamond" w:hAnsi="Garamond"/>
          <w:sz w:val="24"/>
          <w:szCs w:val="24"/>
        </w:rPr>
        <w:t>gamete release</w:t>
      </w:r>
      <w:r w:rsidR="008E3CE8" w:rsidRPr="008A54E4">
        <w:rPr>
          <w:rFonts w:ascii="Garamond" w:hAnsi="Garamond"/>
          <w:sz w:val="24"/>
          <w:szCs w:val="24"/>
        </w:rPr>
        <w:t xml:space="preserve"> in nature</w:t>
      </w:r>
      <w:r w:rsidR="00311DCF" w:rsidRPr="008A54E4">
        <w:rPr>
          <w:rFonts w:ascii="Garamond" w:hAnsi="Garamond"/>
          <w:sz w:val="24"/>
          <w:szCs w:val="24"/>
        </w:rPr>
        <w:t>, 4) discuss the methods and results</w:t>
      </w:r>
      <w:r w:rsidR="00C05133" w:rsidRPr="008A54E4">
        <w:rPr>
          <w:rFonts w:ascii="Garamond" w:hAnsi="Garamond"/>
          <w:sz w:val="24"/>
          <w:szCs w:val="24"/>
        </w:rPr>
        <w:t xml:space="preserve"> to evaluate</w:t>
      </w:r>
      <w:r w:rsidR="00311DCF" w:rsidRPr="008A54E4">
        <w:rPr>
          <w:rFonts w:ascii="Garamond" w:hAnsi="Garamond"/>
          <w:sz w:val="24"/>
          <w:szCs w:val="24"/>
        </w:rPr>
        <w:t xml:space="preserve"> other reproductive strategies that algae employ</w:t>
      </w:r>
      <w:r w:rsidR="008E3CE8" w:rsidRPr="008A54E4">
        <w:rPr>
          <w:rFonts w:ascii="Garamond" w:hAnsi="Garamond"/>
          <w:sz w:val="24"/>
          <w:szCs w:val="24"/>
        </w:rPr>
        <w:t>,</w:t>
      </w:r>
      <w:r w:rsidR="00311DCF" w:rsidRPr="008A54E4">
        <w:rPr>
          <w:rFonts w:ascii="Garamond" w:hAnsi="Garamond"/>
          <w:sz w:val="24"/>
          <w:szCs w:val="24"/>
        </w:rPr>
        <w:t xml:space="preserve"> as well as 5) generate experimental questions that</w:t>
      </w:r>
      <w:r w:rsidR="00C05133" w:rsidRPr="008A54E4">
        <w:rPr>
          <w:rFonts w:ascii="Garamond" w:hAnsi="Garamond"/>
          <w:sz w:val="24"/>
          <w:szCs w:val="24"/>
        </w:rPr>
        <w:t xml:space="preserve"> </w:t>
      </w:r>
      <w:r w:rsidR="00311DCF" w:rsidRPr="008A54E4">
        <w:rPr>
          <w:rFonts w:ascii="Garamond" w:hAnsi="Garamond"/>
          <w:sz w:val="24"/>
          <w:szCs w:val="24"/>
        </w:rPr>
        <w:t xml:space="preserve">utilize </w:t>
      </w:r>
      <w:r w:rsidR="00311DCF" w:rsidRPr="008A54E4">
        <w:rPr>
          <w:rFonts w:ascii="Garamond" w:hAnsi="Garamond"/>
          <w:i/>
          <w:sz w:val="24"/>
          <w:szCs w:val="24"/>
        </w:rPr>
        <w:t xml:space="preserve">Fucus vesiculosus </w:t>
      </w:r>
      <w:r w:rsidR="00311DCF" w:rsidRPr="008A54E4">
        <w:rPr>
          <w:rFonts w:ascii="Garamond" w:hAnsi="Garamond"/>
          <w:sz w:val="24"/>
          <w:szCs w:val="24"/>
        </w:rPr>
        <w:t xml:space="preserve"> as a model organism</w:t>
      </w:r>
      <w:r w:rsidR="00C05133" w:rsidRPr="008A54E4">
        <w:rPr>
          <w:rFonts w:ascii="Garamond" w:hAnsi="Garamond"/>
          <w:sz w:val="24"/>
          <w:szCs w:val="24"/>
        </w:rPr>
        <w:t xml:space="preserve">.  </w:t>
      </w:r>
    </w:p>
    <w:p w14:paraId="4FF0AB01" w14:textId="77777777" w:rsidR="008E3CE8" w:rsidRPr="008A54E4" w:rsidRDefault="008E3CE8" w:rsidP="008E3CE8">
      <w:pPr>
        <w:rPr>
          <w:rFonts w:ascii="Garamond" w:hAnsi="Garamond"/>
          <w:b/>
          <w:sz w:val="24"/>
          <w:szCs w:val="24"/>
          <w:u w:val="single"/>
        </w:rPr>
      </w:pPr>
      <w:r w:rsidRPr="008A54E4">
        <w:rPr>
          <w:rFonts w:ascii="Garamond" w:hAnsi="Garamond"/>
          <w:b/>
          <w:sz w:val="24"/>
          <w:szCs w:val="24"/>
          <w:u w:val="single"/>
        </w:rPr>
        <w:t>Assessment Method</w:t>
      </w:r>
    </w:p>
    <w:p w14:paraId="5EDD1FBA" w14:textId="34E84FC9" w:rsidR="008E3CE8" w:rsidRPr="008A54E4" w:rsidRDefault="008E3CE8" w:rsidP="008E3CE8">
      <w:pPr>
        <w:rPr>
          <w:rFonts w:ascii="Garamond" w:hAnsi="Garamond"/>
          <w:sz w:val="24"/>
          <w:szCs w:val="24"/>
        </w:rPr>
      </w:pPr>
      <w:r w:rsidRPr="008A54E4">
        <w:rPr>
          <w:rFonts w:ascii="Garamond" w:hAnsi="Garamond"/>
          <w:sz w:val="24"/>
          <w:szCs w:val="24"/>
        </w:rPr>
        <w:t xml:space="preserve">Students should be able to diagram and describe the reproductive ecology and life history of a dioecious fucoid alga. With a field-collected specimen, students should be able to sex an individual and be able to release eggs and sperm from </w:t>
      </w:r>
      <w:r w:rsidR="00586567" w:rsidRPr="008A54E4">
        <w:rPr>
          <w:rFonts w:ascii="Garamond" w:hAnsi="Garamond"/>
          <w:sz w:val="24"/>
          <w:szCs w:val="24"/>
        </w:rPr>
        <w:t>fe</w:t>
      </w:r>
      <w:r w:rsidRPr="008A54E4">
        <w:rPr>
          <w:rFonts w:ascii="Garamond" w:hAnsi="Garamond"/>
          <w:sz w:val="24"/>
          <w:szCs w:val="24"/>
        </w:rPr>
        <w:t>male</w:t>
      </w:r>
      <w:r w:rsidR="00586567" w:rsidRPr="008A54E4">
        <w:rPr>
          <w:rFonts w:ascii="Garamond" w:hAnsi="Garamond"/>
          <w:sz w:val="24"/>
          <w:szCs w:val="24"/>
        </w:rPr>
        <w:t>s</w:t>
      </w:r>
      <w:r w:rsidRPr="008A54E4">
        <w:rPr>
          <w:rFonts w:ascii="Garamond" w:hAnsi="Garamond"/>
          <w:sz w:val="24"/>
          <w:szCs w:val="24"/>
        </w:rPr>
        <w:t xml:space="preserve"> and males. Students should also be able to describe aspects of resource allocation, develop future experiments, and generate hypotheses on how this foundational species may respond to changes in climate (e.g., variability in storms)</w:t>
      </w:r>
    </w:p>
    <w:p w14:paraId="6416FEA8" w14:textId="77777777" w:rsidR="008E3CE8" w:rsidRPr="008A54E4" w:rsidRDefault="008E3CE8" w:rsidP="008E3CE8">
      <w:pPr>
        <w:rPr>
          <w:rFonts w:ascii="Garamond" w:hAnsi="Garamond"/>
          <w:b/>
          <w:sz w:val="24"/>
          <w:szCs w:val="24"/>
          <w:u w:val="single"/>
        </w:rPr>
      </w:pPr>
      <w:r w:rsidRPr="008A54E4">
        <w:rPr>
          <w:rFonts w:ascii="Garamond" w:hAnsi="Garamond"/>
          <w:b/>
          <w:sz w:val="24"/>
          <w:szCs w:val="24"/>
          <w:u w:val="single"/>
        </w:rPr>
        <w:t>Instructor Notes</w:t>
      </w:r>
    </w:p>
    <w:p w14:paraId="613455EF" w14:textId="77777777" w:rsidR="008E3CE8" w:rsidRPr="008A54E4" w:rsidRDefault="008E3CE8" w:rsidP="008E3CE8">
      <w:pPr>
        <w:rPr>
          <w:rFonts w:ascii="Garamond" w:hAnsi="Garamond"/>
          <w:sz w:val="24"/>
          <w:szCs w:val="24"/>
        </w:rPr>
      </w:pPr>
      <w:r w:rsidRPr="008A54E4">
        <w:rPr>
          <w:rFonts w:ascii="Garamond" w:hAnsi="Garamond"/>
          <w:b/>
          <w:noProof/>
          <w:sz w:val="24"/>
          <w:szCs w:val="24"/>
        </w:rPr>
        <mc:AlternateContent>
          <mc:Choice Requires="wps">
            <w:drawing>
              <wp:anchor distT="45720" distB="45720" distL="114300" distR="114300" simplePos="0" relativeHeight="251660288" behindDoc="0" locked="0" layoutInCell="1" allowOverlap="1" wp14:anchorId="7483D1B6" wp14:editId="00112679">
                <wp:simplePos x="0" y="0"/>
                <wp:positionH relativeFrom="column">
                  <wp:posOffset>1879600</wp:posOffset>
                </wp:positionH>
                <wp:positionV relativeFrom="paragraph">
                  <wp:posOffset>151130</wp:posOffset>
                </wp:positionV>
                <wp:extent cx="2252345" cy="1030605"/>
                <wp:effectExtent l="0" t="0" r="1460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30605"/>
                        </a:xfrm>
                        <a:prstGeom prst="rect">
                          <a:avLst/>
                        </a:prstGeom>
                        <a:solidFill>
                          <a:srgbClr val="FFFFFF"/>
                        </a:solidFill>
                        <a:ln w="9525">
                          <a:solidFill>
                            <a:srgbClr val="000000"/>
                          </a:solidFill>
                          <a:miter lim="800000"/>
                          <a:headEnd/>
                          <a:tailEnd/>
                        </a:ln>
                      </wps:spPr>
                      <wps:txbx>
                        <w:txbxContent>
                          <w:p w14:paraId="56810372" w14:textId="77777777" w:rsidR="008E3CE8" w:rsidRPr="008E3CE8" w:rsidRDefault="008E3CE8">
                            <w:pPr>
                              <w:rPr>
                                <w:rFonts w:ascii="Garamond" w:hAnsi="Garamond"/>
                                <w:sz w:val="20"/>
                                <w:szCs w:val="20"/>
                              </w:rPr>
                            </w:pPr>
                            <w:r w:rsidRPr="008E3CE8">
                              <w:rPr>
                                <w:rFonts w:ascii="Garamond" w:hAnsi="Garamond"/>
                                <w:sz w:val="20"/>
                                <w:szCs w:val="20"/>
                              </w:rPr>
                              <w:t xml:space="preserve">Reproductive </w:t>
                            </w:r>
                            <w:r w:rsidRPr="008E3CE8">
                              <w:rPr>
                                <w:rFonts w:ascii="Garamond" w:hAnsi="Garamond"/>
                                <w:i/>
                                <w:sz w:val="20"/>
                                <w:szCs w:val="20"/>
                              </w:rPr>
                              <w:t xml:space="preserve">Fucus vesiculosus </w:t>
                            </w:r>
                            <w:r w:rsidRPr="008E3CE8">
                              <w:rPr>
                                <w:rFonts w:ascii="Garamond" w:hAnsi="Garamond"/>
                                <w:sz w:val="20"/>
                                <w:szCs w:val="20"/>
                              </w:rPr>
                              <w:t xml:space="preserve">in the field. </w:t>
                            </w:r>
                            <w:r>
                              <w:rPr>
                                <w:rFonts w:ascii="Garamond" w:hAnsi="Garamond"/>
                                <w:sz w:val="20"/>
                                <w:szCs w:val="20"/>
                              </w:rPr>
                              <w:t xml:space="preserve">The reproductive organs are called receptacles and are found at the tips of the thallus. </w:t>
                            </w:r>
                            <w:r>
                              <w:rPr>
                                <w:rFonts w:ascii="Garamond" w:hAnsi="Garamond"/>
                                <w:i/>
                                <w:sz w:val="20"/>
                                <w:szCs w:val="20"/>
                              </w:rPr>
                              <w:t>F. vesiculosus</w:t>
                            </w:r>
                            <w:r>
                              <w:rPr>
                                <w:rFonts w:ascii="Garamond" w:hAnsi="Garamond"/>
                                <w:sz w:val="20"/>
                                <w:szCs w:val="20"/>
                              </w:rPr>
                              <w:t xml:space="preserve"> is dioecious, meaning there are separate male and female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3D1B6" id="_x0000_t202" coordsize="21600,21600" o:spt="202" path="m,l,21600r21600,l21600,xe">
                <v:stroke joinstyle="miter"/>
                <v:path gradientshapeok="t" o:connecttype="rect"/>
              </v:shapetype>
              <v:shape id="Text Box 2" o:spid="_x0000_s1026" type="#_x0000_t202" style="position:absolute;margin-left:148pt;margin-top:11.9pt;width:177.35pt;height:81.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">
                <v:textbox>
                  <w:txbxContent>
                    <w:p w14:paraId="56810372" w14:textId="77777777" w:rsidR="008E3CE8" w:rsidRPr="008E3CE8" w:rsidRDefault="008E3CE8">
                      <w:pPr>
                        <w:rPr>
                          <w:rFonts w:ascii="Garamond" w:hAnsi="Garamond"/>
                          <w:sz w:val="20"/>
                          <w:szCs w:val="20"/>
                        </w:rPr>
                      </w:pPr>
                      <w:r w:rsidRPr="008E3CE8">
                        <w:rPr>
                          <w:rFonts w:ascii="Garamond" w:hAnsi="Garamond"/>
                          <w:sz w:val="20"/>
                          <w:szCs w:val="20"/>
                        </w:rPr>
                        <w:t xml:space="preserve">Reproductive </w:t>
                      </w:r>
                      <w:r w:rsidRPr="008E3CE8">
                        <w:rPr>
                          <w:rFonts w:ascii="Garamond" w:hAnsi="Garamond"/>
                          <w:i/>
                          <w:sz w:val="20"/>
                          <w:szCs w:val="20"/>
                        </w:rPr>
                        <w:t xml:space="preserve">Fucus vesiculosus </w:t>
                      </w:r>
                      <w:r w:rsidRPr="008E3CE8">
                        <w:rPr>
                          <w:rFonts w:ascii="Garamond" w:hAnsi="Garamond"/>
                          <w:sz w:val="20"/>
                          <w:szCs w:val="20"/>
                        </w:rPr>
                        <w:t xml:space="preserve">in the field. </w:t>
                      </w:r>
                      <w:r>
                        <w:rPr>
                          <w:rFonts w:ascii="Garamond" w:hAnsi="Garamond"/>
                          <w:sz w:val="20"/>
                          <w:szCs w:val="20"/>
                        </w:rPr>
                        <w:t xml:space="preserve">The reproductive organs are called receptacles and are found at the tips of the thallus. </w:t>
                      </w:r>
                      <w:r>
                        <w:rPr>
                          <w:rFonts w:ascii="Garamond" w:hAnsi="Garamond"/>
                          <w:i/>
                          <w:sz w:val="20"/>
                          <w:szCs w:val="20"/>
                        </w:rPr>
                        <w:t>F. vesiculosus</w:t>
                      </w:r>
                      <w:r>
                        <w:rPr>
                          <w:rFonts w:ascii="Garamond" w:hAnsi="Garamond"/>
                          <w:sz w:val="20"/>
                          <w:szCs w:val="20"/>
                        </w:rPr>
                        <w:t xml:space="preserve"> is dioecious, meaning there are separate male and female individuals.</w:t>
                      </w:r>
                    </w:p>
                  </w:txbxContent>
                </v:textbox>
                <w10:wrap type="square"/>
              </v:shape>
            </w:pict>
          </mc:Fallback>
        </mc:AlternateContent>
      </w:r>
      <w:r w:rsidRPr="008A54E4">
        <w:rPr>
          <w:rFonts w:ascii="Garamond" w:hAnsi="Garamond"/>
          <w:noProof/>
          <w:sz w:val="24"/>
          <w:szCs w:val="24"/>
        </w:rPr>
        <w:drawing>
          <wp:anchor distT="0" distB="0" distL="114300" distR="114300" simplePos="0" relativeHeight="251658240" behindDoc="1" locked="0" layoutInCell="1" allowOverlap="1" wp14:anchorId="1463BF97" wp14:editId="51B9B6BB">
            <wp:simplePos x="0" y="0"/>
            <wp:positionH relativeFrom="column">
              <wp:posOffset>0</wp:posOffset>
            </wp:positionH>
            <wp:positionV relativeFrom="paragraph">
              <wp:posOffset>5080</wp:posOffset>
            </wp:positionV>
            <wp:extent cx="4198620" cy="3148965"/>
            <wp:effectExtent l="0" t="0" r="0" b="0"/>
            <wp:wrapTight wrapText="bothSides">
              <wp:wrapPolygon edited="0">
                <wp:start x="0" y="0"/>
                <wp:lineTo x="0" y="21430"/>
                <wp:lineTo x="21463" y="21430"/>
                <wp:lineTo x="21463" y="0"/>
                <wp:lineTo x="0" y="0"/>
              </wp:wrapPolygon>
            </wp:wrapTight>
            <wp:docPr id="2" name="Picture 2" descr="C:\Users\Jessie\Documents\My Dropbox\Eagle Hill Seaweed Seminar 2015\Photographs2015\DSCN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e\Documents\My Dropbox\Eagle Hill Seaweed Seminar 2015\Photographs2015\DSCN03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8620" cy="314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4E4">
        <w:rPr>
          <w:rFonts w:ascii="Garamond" w:hAnsi="Garamond"/>
          <w:b/>
          <w:sz w:val="24"/>
          <w:szCs w:val="24"/>
        </w:rPr>
        <w:t>Materials or supplies required</w:t>
      </w:r>
      <w:r w:rsidRPr="008A54E4">
        <w:rPr>
          <w:rFonts w:ascii="Garamond" w:hAnsi="Garamond"/>
          <w:sz w:val="24"/>
          <w:szCs w:val="24"/>
        </w:rPr>
        <w:t xml:space="preserve">:  Material of fertile male and female </w:t>
      </w:r>
      <w:r w:rsidRPr="008A54E4">
        <w:rPr>
          <w:rFonts w:ascii="Garamond" w:hAnsi="Garamond"/>
          <w:i/>
          <w:sz w:val="24"/>
          <w:szCs w:val="24"/>
        </w:rPr>
        <w:t xml:space="preserve">Fucus vesiculosus </w:t>
      </w:r>
      <w:r w:rsidRPr="008A54E4">
        <w:rPr>
          <w:rFonts w:ascii="Garamond" w:hAnsi="Garamond"/>
          <w:sz w:val="24"/>
          <w:szCs w:val="24"/>
        </w:rPr>
        <w:t xml:space="preserve">is required. The material can be collected by students if time permits or instructor can collect ahead of time. It is necessary to obtain both male and female individuals (male gametes are orange inside the conceptacles; female gametes are olive green inside conceptacles).  </w:t>
      </w:r>
      <w:r w:rsidRPr="008A54E4">
        <w:rPr>
          <w:rFonts w:ascii="Garamond" w:hAnsi="Garamond"/>
          <w:i/>
          <w:sz w:val="24"/>
          <w:szCs w:val="24"/>
        </w:rPr>
        <w:t>Fucus vesiculosus</w:t>
      </w:r>
      <w:r w:rsidRPr="008A54E4">
        <w:rPr>
          <w:rFonts w:ascii="Garamond" w:hAnsi="Garamond"/>
          <w:sz w:val="24"/>
          <w:szCs w:val="24"/>
        </w:rPr>
        <w:t xml:space="preserve"> is reproductive </w:t>
      </w:r>
      <w:r w:rsidR="00604DF8" w:rsidRPr="008A54E4">
        <w:rPr>
          <w:rFonts w:ascii="Garamond" w:hAnsi="Garamond"/>
          <w:sz w:val="24"/>
          <w:szCs w:val="24"/>
        </w:rPr>
        <w:t xml:space="preserve">around new and full moons, </w:t>
      </w:r>
      <w:r w:rsidRPr="008A54E4">
        <w:rPr>
          <w:rFonts w:ascii="Garamond" w:hAnsi="Garamond"/>
          <w:sz w:val="24"/>
          <w:szCs w:val="24"/>
        </w:rPr>
        <w:t xml:space="preserve">September-December in the Gulf of Maine (may be shifted dependent on geographic location). </w:t>
      </w:r>
    </w:p>
    <w:p w14:paraId="2FD1A909" w14:textId="77777777" w:rsidR="008E3CE8" w:rsidRPr="008A54E4" w:rsidRDefault="008E3CE8" w:rsidP="008E3CE8">
      <w:pPr>
        <w:rPr>
          <w:rFonts w:ascii="Garamond" w:hAnsi="Garamond"/>
          <w:sz w:val="24"/>
          <w:szCs w:val="24"/>
        </w:rPr>
      </w:pPr>
    </w:p>
    <w:p w14:paraId="194E97BD" w14:textId="77CA8410" w:rsidR="008E3CE8" w:rsidRPr="008A54E4" w:rsidRDefault="008E3CE8" w:rsidP="008E3CE8">
      <w:pPr>
        <w:rPr>
          <w:rFonts w:ascii="Garamond" w:hAnsi="Garamond"/>
          <w:sz w:val="24"/>
          <w:szCs w:val="24"/>
        </w:rPr>
      </w:pPr>
      <w:r w:rsidRPr="008A54E4">
        <w:rPr>
          <w:rFonts w:ascii="Garamond" w:hAnsi="Garamond"/>
          <w:b/>
          <w:sz w:val="24"/>
          <w:szCs w:val="24"/>
        </w:rPr>
        <w:lastRenderedPageBreak/>
        <w:t>Equipment required</w:t>
      </w:r>
      <w:r w:rsidRPr="008A54E4">
        <w:rPr>
          <w:rFonts w:ascii="Garamond" w:hAnsi="Garamond"/>
          <w:sz w:val="24"/>
          <w:szCs w:val="24"/>
        </w:rPr>
        <w:t>: Analytical balances, weigh boats, dissecting and compound light microscopes</w:t>
      </w:r>
      <w:r w:rsidR="00AC5CCC" w:rsidRPr="008A54E4">
        <w:rPr>
          <w:rFonts w:ascii="Garamond" w:hAnsi="Garamond"/>
          <w:sz w:val="24"/>
          <w:szCs w:val="24"/>
        </w:rPr>
        <w:t xml:space="preserve">, straight edge razor blades, microscope slides, </w:t>
      </w:r>
      <w:r w:rsidRPr="008A54E4">
        <w:rPr>
          <w:rFonts w:ascii="Garamond" w:hAnsi="Garamond"/>
          <w:sz w:val="24"/>
          <w:szCs w:val="24"/>
        </w:rPr>
        <w:t xml:space="preserve"> </w:t>
      </w:r>
      <w:r w:rsidR="00F329DD" w:rsidRPr="008A54E4">
        <w:rPr>
          <w:rFonts w:ascii="Garamond" w:hAnsi="Garamond"/>
          <w:sz w:val="24"/>
          <w:szCs w:val="24"/>
        </w:rPr>
        <w:t xml:space="preserve">hemocytometer (for sperm concentration), Sedgwick Rafter cell (for egg concentration), </w:t>
      </w:r>
      <w:r w:rsidRPr="008A54E4">
        <w:rPr>
          <w:rFonts w:ascii="Garamond" w:hAnsi="Garamond"/>
          <w:sz w:val="24"/>
          <w:szCs w:val="24"/>
        </w:rPr>
        <w:t>filtered seawater, ice, glassware (graduated beakers, large glass bowls), tap water, paper towels, stop watches.  If there is access to a culture chamber or PAR light source (i.e.,</w:t>
      </w:r>
      <w:r w:rsidR="00247F7B" w:rsidRPr="008A54E4">
        <w:rPr>
          <w:rFonts w:ascii="Garamond" w:hAnsi="Garamond"/>
          <w:sz w:val="24"/>
          <w:szCs w:val="24"/>
        </w:rPr>
        <w:t xml:space="preserve"> </w:t>
      </w:r>
      <w:r w:rsidRPr="008A54E4">
        <w:rPr>
          <w:rFonts w:ascii="Garamond" w:hAnsi="Garamond"/>
          <w:sz w:val="24"/>
          <w:szCs w:val="24"/>
        </w:rPr>
        <w:t xml:space="preserve">T5 bulbs, etc.) that is helpful with low light conditions. </w:t>
      </w:r>
    </w:p>
    <w:p w14:paraId="771FDC7D" w14:textId="77777777" w:rsidR="008E3CE8" w:rsidRPr="008A54E4" w:rsidRDefault="008E3CE8" w:rsidP="008E3CE8">
      <w:pPr>
        <w:rPr>
          <w:rFonts w:ascii="Garamond" w:hAnsi="Garamond"/>
          <w:sz w:val="24"/>
          <w:szCs w:val="24"/>
        </w:rPr>
      </w:pPr>
      <w:r w:rsidRPr="008A54E4">
        <w:rPr>
          <w:rFonts w:ascii="Garamond" w:hAnsi="Garamond"/>
          <w:b/>
          <w:sz w:val="24"/>
          <w:szCs w:val="24"/>
        </w:rPr>
        <w:t xml:space="preserve">Techniques required (those which are </w:t>
      </w:r>
      <w:r w:rsidRPr="008A54E4">
        <w:rPr>
          <w:rFonts w:ascii="Garamond" w:hAnsi="Garamond"/>
          <w:b/>
          <w:sz w:val="24"/>
          <w:szCs w:val="24"/>
          <w:u w:val="single"/>
        </w:rPr>
        <w:t>not</w:t>
      </w:r>
      <w:r w:rsidRPr="008A54E4">
        <w:rPr>
          <w:rFonts w:ascii="Garamond" w:hAnsi="Garamond"/>
          <w:b/>
          <w:sz w:val="24"/>
          <w:szCs w:val="24"/>
        </w:rPr>
        <w:t xml:space="preserve"> taught during the activity but students must already have a working knowledge)</w:t>
      </w:r>
      <w:r w:rsidRPr="008A54E4">
        <w:rPr>
          <w:rFonts w:ascii="Garamond" w:hAnsi="Garamond"/>
          <w:sz w:val="24"/>
          <w:szCs w:val="24"/>
        </w:rPr>
        <w:t>:  Microscopy skills</w:t>
      </w:r>
    </w:p>
    <w:p w14:paraId="1C5A9568" w14:textId="50968D04" w:rsidR="008E3CE8" w:rsidRPr="008A54E4" w:rsidRDefault="008E3CE8" w:rsidP="008E3CE8">
      <w:pPr>
        <w:rPr>
          <w:rFonts w:ascii="Garamond" w:hAnsi="Garamond"/>
          <w:sz w:val="24"/>
          <w:szCs w:val="24"/>
        </w:rPr>
      </w:pPr>
      <w:r w:rsidRPr="008A54E4">
        <w:rPr>
          <w:rFonts w:ascii="Garamond" w:hAnsi="Garamond"/>
          <w:b/>
          <w:sz w:val="24"/>
          <w:szCs w:val="24"/>
        </w:rPr>
        <w:t>Time required</w:t>
      </w:r>
      <w:r w:rsidRPr="008A54E4">
        <w:rPr>
          <w:rFonts w:ascii="Garamond" w:hAnsi="Garamond"/>
          <w:sz w:val="24"/>
          <w:szCs w:val="24"/>
        </w:rPr>
        <w:t xml:space="preserve">:  Easiest to collect fertile male and female </w:t>
      </w:r>
      <w:r w:rsidRPr="008A54E4">
        <w:rPr>
          <w:rFonts w:ascii="Garamond" w:hAnsi="Garamond"/>
          <w:i/>
          <w:sz w:val="24"/>
          <w:szCs w:val="24"/>
        </w:rPr>
        <w:t xml:space="preserve">Fucus vesiculosus </w:t>
      </w:r>
      <w:r w:rsidR="001C7F63" w:rsidRPr="008A54E4">
        <w:rPr>
          <w:rFonts w:ascii="Garamond" w:hAnsi="Garamond"/>
          <w:sz w:val="24"/>
          <w:szCs w:val="24"/>
        </w:rPr>
        <w:t>individuals</w:t>
      </w:r>
      <w:r w:rsidRPr="008A54E4">
        <w:rPr>
          <w:rFonts w:ascii="Garamond" w:hAnsi="Garamond"/>
          <w:sz w:val="24"/>
          <w:szCs w:val="24"/>
        </w:rPr>
        <w:t xml:space="preserve"> at least one week prior to the reproduction laborato</w:t>
      </w:r>
      <w:r w:rsidR="00604DF8" w:rsidRPr="008A54E4">
        <w:rPr>
          <w:rFonts w:ascii="Garamond" w:hAnsi="Garamond"/>
          <w:sz w:val="24"/>
          <w:szCs w:val="24"/>
        </w:rPr>
        <w:t>ry. In lab, this exercise is ~</w:t>
      </w:r>
      <w:r w:rsidRPr="008A54E4">
        <w:rPr>
          <w:rFonts w:ascii="Garamond" w:hAnsi="Garamond"/>
          <w:sz w:val="24"/>
          <w:szCs w:val="24"/>
        </w:rPr>
        <w:t>3 hours (depending on th</w:t>
      </w:r>
      <w:r w:rsidR="00604DF8" w:rsidRPr="008A54E4">
        <w:rPr>
          <w:rFonts w:ascii="Garamond" w:hAnsi="Garamond"/>
          <w:sz w:val="24"/>
          <w:szCs w:val="24"/>
        </w:rPr>
        <w:t xml:space="preserve">e condition of the material, </w:t>
      </w:r>
      <w:r w:rsidRPr="008A54E4">
        <w:rPr>
          <w:rFonts w:ascii="Garamond" w:hAnsi="Garamond"/>
          <w:sz w:val="24"/>
          <w:szCs w:val="24"/>
        </w:rPr>
        <w:t>the light conditions</w:t>
      </w:r>
      <w:r w:rsidR="00604DF8" w:rsidRPr="008A54E4">
        <w:rPr>
          <w:rFonts w:ascii="Garamond" w:hAnsi="Garamond"/>
          <w:sz w:val="24"/>
          <w:szCs w:val="24"/>
        </w:rPr>
        <w:t>, and the speed of your students</w:t>
      </w:r>
      <w:r w:rsidRPr="008A54E4">
        <w:rPr>
          <w:rFonts w:ascii="Garamond" w:hAnsi="Garamond"/>
          <w:sz w:val="24"/>
          <w:szCs w:val="24"/>
        </w:rPr>
        <w:t>)</w:t>
      </w:r>
    </w:p>
    <w:p w14:paraId="5A228322" w14:textId="77777777" w:rsidR="008E3CE8" w:rsidRPr="008A54E4" w:rsidRDefault="008E3CE8" w:rsidP="008E3CE8">
      <w:pPr>
        <w:rPr>
          <w:rFonts w:ascii="Garamond" w:hAnsi="Garamond"/>
          <w:sz w:val="24"/>
          <w:szCs w:val="24"/>
        </w:rPr>
      </w:pPr>
      <w:r w:rsidRPr="008A54E4">
        <w:rPr>
          <w:rFonts w:ascii="Garamond" w:hAnsi="Garamond"/>
          <w:b/>
          <w:sz w:val="24"/>
          <w:szCs w:val="24"/>
        </w:rPr>
        <w:t>Anticipated audience</w:t>
      </w:r>
      <w:r w:rsidRPr="008A54E4">
        <w:rPr>
          <w:rFonts w:ascii="Garamond" w:hAnsi="Garamond"/>
          <w:sz w:val="24"/>
          <w:szCs w:val="24"/>
        </w:rPr>
        <w:t xml:space="preserve">:  1) intro majors course   </w:t>
      </w:r>
      <w:r w:rsidRPr="008A54E4">
        <w:rPr>
          <w:rFonts w:ascii="Garamond" w:hAnsi="Garamond"/>
          <w:b/>
          <w:sz w:val="24"/>
          <w:szCs w:val="24"/>
          <w:u w:val="single"/>
        </w:rPr>
        <w:t>2) upper level majors course</w:t>
      </w:r>
      <w:r w:rsidRPr="008A54E4">
        <w:rPr>
          <w:rFonts w:ascii="Garamond" w:hAnsi="Garamond"/>
          <w:sz w:val="24"/>
          <w:szCs w:val="24"/>
        </w:rPr>
        <w:t xml:space="preserve">  3) nonmajors course  </w:t>
      </w:r>
      <w:r w:rsidRPr="008A54E4">
        <w:rPr>
          <w:rFonts w:ascii="Garamond" w:hAnsi="Garamond"/>
          <w:b/>
          <w:sz w:val="24"/>
          <w:szCs w:val="24"/>
          <w:u w:val="single"/>
        </w:rPr>
        <w:t>4) graduate course</w:t>
      </w:r>
      <w:r w:rsidRPr="008A54E4">
        <w:rPr>
          <w:rFonts w:ascii="Garamond" w:hAnsi="Garamond"/>
          <w:sz w:val="24"/>
          <w:szCs w:val="24"/>
        </w:rPr>
        <w:t xml:space="preserve">    5) outreach</w:t>
      </w:r>
    </w:p>
    <w:p w14:paraId="790D8CB6" w14:textId="1475AEB7" w:rsidR="001A383C" w:rsidRPr="008A54E4" w:rsidRDefault="001A383C">
      <w:pPr>
        <w:rPr>
          <w:rFonts w:ascii="Garamond" w:hAnsi="Garamond"/>
          <w:sz w:val="24"/>
          <w:szCs w:val="24"/>
        </w:rPr>
      </w:pPr>
      <w:r w:rsidRPr="008A54E4">
        <w:rPr>
          <w:rFonts w:ascii="Garamond" w:hAnsi="Garamond"/>
          <w:sz w:val="24"/>
          <w:szCs w:val="24"/>
        </w:rPr>
        <w:t xml:space="preserve">1. Discuss the </w:t>
      </w:r>
      <w:r w:rsidR="00965E13" w:rsidRPr="008A54E4">
        <w:rPr>
          <w:rFonts w:ascii="Garamond" w:hAnsi="Garamond"/>
          <w:sz w:val="24"/>
          <w:szCs w:val="24"/>
        </w:rPr>
        <w:t xml:space="preserve">Serrão et al. 1996 </w:t>
      </w:r>
      <w:r w:rsidRPr="008A54E4">
        <w:rPr>
          <w:rFonts w:ascii="Garamond" w:hAnsi="Garamond"/>
          <w:sz w:val="24"/>
          <w:szCs w:val="24"/>
        </w:rPr>
        <w:t>resear</w:t>
      </w:r>
      <w:r w:rsidR="00AC5CCC" w:rsidRPr="008A54E4">
        <w:rPr>
          <w:rFonts w:ascii="Garamond" w:hAnsi="Garamond"/>
          <w:sz w:val="24"/>
          <w:szCs w:val="24"/>
        </w:rPr>
        <w:t>ch paper with students referring back to their detailed paper summary</w:t>
      </w:r>
      <w:r w:rsidRPr="008A54E4">
        <w:rPr>
          <w:rFonts w:ascii="Garamond" w:hAnsi="Garamond"/>
          <w:sz w:val="24"/>
          <w:szCs w:val="24"/>
        </w:rPr>
        <w:t>.</w:t>
      </w:r>
      <w:r w:rsidR="00AC5CCC" w:rsidRPr="008A54E4">
        <w:rPr>
          <w:rFonts w:ascii="Garamond" w:hAnsi="Garamond"/>
          <w:sz w:val="24"/>
          <w:szCs w:val="24"/>
        </w:rPr>
        <w:t xml:space="preserve"> If needed, develop additional p</w:t>
      </w:r>
      <w:r w:rsidRPr="008A54E4">
        <w:rPr>
          <w:rFonts w:ascii="Garamond" w:hAnsi="Garamond"/>
          <w:sz w:val="24"/>
          <w:szCs w:val="24"/>
        </w:rPr>
        <w:t>re-lab questi</w:t>
      </w:r>
      <w:r w:rsidR="00AC5CCC" w:rsidRPr="008A54E4">
        <w:rPr>
          <w:rFonts w:ascii="Garamond" w:hAnsi="Garamond"/>
          <w:sz w:val="24"/>
          <w:szCs w:val="24"/>
        </w:rPr>
        <w:t>ons</w:t>
      </w:r>
      <w:r w:rsidRPr="008A54E4">
        <w:rPr>
          <w:rFonts w:ascii="Garamond" w:hAnsi="Garamond"/>
          <w:sz w:val="24"/>
          <w:szCs w:val="24"/>
        </w:rPr>
        <w:t>.</w:t>
      </w:r>
      <w:r w:rsidR="00AC5CCC" w:rsidRPr="008A54E4">
        <w:rPr>
          <w:rFonts w:ascii="Garamond" w:hAnsi="Garamond"/>
          <w:sz w:val="24"/>
          <w:szCs w:val="24"/>
        </w:rPr>
        <w:t xml:space="preserve"> Grade paper summary. </w:t>
      </w:r>
    </w:p>
    <w:p w14:paraId="17DC0866" w14:textId="77777777" w:rsidR="001A383C" w:rsidRPr="008A54E4" w:rsidRDefault="00965E13">
      <w:pPr>
        <w:rPr>
          <w:rFonts w:ascii="Garamond" w:hAnsi="Garamond"/>
          <w:i/>
          <w:sz w:val="24"/>
          <w:szCs w:val="24"/>
        </w:rPr>
      </w:pPr>
      <w:r w:rsidRPr="008A54E4">
        <w:rPr>
          <w:rFonts w:ascii="Garamond" w:hAnsi="Garamond"/>
          <w:sz w:val="24"/>
          <w:szCs w:val="24"/>
        </w:rPr>
        <w:t>2. Provide background into the reproductive ecology of marine organisms with external fertilization</w:t>
      </w:r>
      <w:r w:rsidR="001A383C" w:rsidRPr="008A54E4">
        <w:rPr>
          <w:rFonts w:ascii="Garamond" w:hAnsi="Garamond"/>
          <w:sz w:val="24"/>
          <w:szCs w:val="24"/>
        </w:rPr>
        <w:t>.</w:t>
      </w:r>
      <w:r w:rsidRPr="008A54E4">
        <w:rPr>
          <w:rFonts w:ascii="Garamond" w:hAnsi="Garamond"/>
          <w:sz w:val="24"/>
          <w:szCs w:val="24"/>
        </w:rPr>
        <w:t xml:space="preserve"> Characterize the reproductive ecology of </w:t>
      </w:r>
      <w:r w:rsidRPr="008A54E4">
        <w:rPr>
          <w:rFonts w:ascii="Garamond" w:hAnsi="Garamond"/>
          <w:i/>
          <w:sz w:val="24"/>
          <w:szCs w:val="24"/>
        </w:rPr>
        <w:t xml:space="preserve">Fucus vesiculosus. </w:t>
      </w:r>
    </w:p>
    <w:p w14:paraId="51353F54" w14:textId="440E7A02" w:rsidR="008D3AF7" w:rsidRPr="008A54E4" w:rsidRDefault="008D3AF7" w:rsidP="008D3AF7">
      <w:pPr>
        <w:jc w:val="center"/>
        <w:rPr>
          <w:rFonts w:ascii="Garamond" w:hAnsi="Garamond"/>
          <w:sz w:val="24"/>
          <w:szCs w:val="24"/>
        </w:rPr>
      </w:pPr>
      <w:r w:rsidRPr="008A54E4">
        <w:rPr>
          <w:rFonts w:ascii="Garamond" w:hAnsi="Garamond"/>
          <w:noProof/>
          <w:sz w:val="24"/>
          <w:szCs w:val="24"/>
        </w:rPr>
        <w:drawing>
          <wp:inline distT="0" distB="0" distL="0" distR="0" wp14:anchorId="7A6B678E" wp14:editId="4FDB8534">
            <wp:extent cx="3794290" cy="235549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8522"/>
                    <a:stretch/>
                  </pic:blipFill>
                  <pic:spPr bwMode="auto">
                    <a:xfrm>
                      <a:off x="0" y="0"/>
                      <a:ext cx="3798182" cy="2357910"/>
                    </a:xfrm>
                    <a:prstGeom prst="rect">
                      <a:avLst/>
                    </a:prstGeom>
                    <a:noFill/>
                    <a:ln>
                      <a:noFill/>
                    </a:ln>
                    <a:extLst>
                      <a:ext uri="{53640926-AAD7-44D8-BBD7-CCE9431645EC}">
                        <a14:shadowObscured xmlns:a14="http://schemas.microsoft.com/office/drawing/2010/main"/>
                      </a:ext>
                    </a:extLst>
                  </pic:spPr>
                </pic:pic>
              </a:graphicData>
            </a:graphic>
          </wp:inline>
        </w:drawing>
      </w:r>
    </w:p>
    <w:p w14:paraId="24BBBC58" w14:textId="383C278E" w:rsidR="008D3AF7" w:rsidRPr="008A54E4" w:rsidRDefault="008D3AF7" w:rsidP="008D3AF7">
      <w:pPr>
        <w:jc w:val="center"/>
        <w:rPr>
          <w:rFonts w:ascii="Garamond" w:hAnsi="Garamond"/>
          <w:sz w:val="20"/>
          <w:szCs w:val="20"/>
        </w:rPr>
      </w:pPr>
      <w:r w:rsidRPr="008A54E4">
        <w:rPr>
          <w:rFonts w:ascii="Garamond" w:hAnsi="Garamond"/>
          <w:sz w:val="20"/>
          <w:szCs w:val="20"/>
        </w:rPr>
        <w:t xml:space="preserve">                                                                                Wilson and Loomis, 1962</w:t>
      </w:r>
    </w:p>
    <w:p w14:paraId="7ED2A9AE" w14:textId="27495A00" w:rsidR="008D3AF7" w:rsidRPr="008A54E4" w:rsidRDefault="008D3AF7" w:rsidP="008D3AF7">
      <w:pPr>
        <w:jc w:val="center"/>
        <w:rPr>
          <w:rFonts w:ascii="Garamond" w:hAnsi="Garamond"/>
          <w:sz w:val="24"/>
          <w:szCs w:val="24"/>
        </w:rPr>
      </w:pPr>
    </w:p>
    <w:p w14:paraId="6F3AE248" w14:textId="77777777" w:rsidR="001A383C" w:rsidRPr="008A54E4" w:rsidRDefault="00965E13">
      <w:pPr>
        <w:rPr>
          <w:rFonts w:ascii="Garamond" w:hAnsi="Garamond"/>
          <w:sz w:val="24"/>
          <w:szCs w:val="24"/>
        </w:rPr>
      </w:pPr>
      <w:r w:rsidRPr="008A54E4">
        <w:rPr>
          <w:rFonts w:ascii="Garamond" w:hAnsi="Garamond"/>
          <w:sz w:val="24"/>
          <w:szCs w:val="24"/>
        </w:rPr>
        <w:t>3. Go over the reproductive allocation protocol and gamete release protocol. Diagram out the basic anatomy of a receptacle to orient the students to what they will be seeing. For example, draw a cross-section of a receptacle, showing conceptacles</w:t>
      </w:r>
    </w:p>
    <w:p w14:paraId="4107CAF5" w14:textId="77777777" w:rsidR="001A383C" w:rsidRPr="008A54E4" w:rsidRDefault="00965E13">
      <w:pPr>
        <w:rPr>
          <w:rFonts w:ascii="Garamond" w:hAnsi="Garamond"/>
          <w:sz w:val="24"/>
          <w:szCs w:val="24"/>
        </w:rPr>
      </w:pPr>
      <w:r w:rsidRPr="008A54E4">
        <w:rPr>
          <w:rFonts w:ascii="Garamond" w:hAnsi="Garamond"/>
          <w:sz w:val="24"/>
          <w:szCs w:val="24"/>
        </w:rPr>
        <w:t>4. Have students individually work with at least one male and one female sample,</w:t>
      </w:r>
      <w:r w:rsidR="001A383C" w:rsidRPr="008A54E4">
        <w:rPr>
          <w:rFonts w:ascii="Garamond" w:hAnsi="Garamond"/>
          <w:sz w:val="24"/>
          <w:szCs w:val="24"/>
        </w:rPr>
        <w:t xml:space="preserve"> following the lab procedure.  </w:t>
      </w:r>
      <w:r w:rsidR="00B62A26" w:rsidRPr="008A54E4">
        <w:rPr>
          <w:rFonts w:ascii="Garamond" w:hAnsi="Garamond"/>
          <w:sz w:val="24"/>
          <w:szCs w:val="24"/>
        </w:rPr>
        <w:t>All drawings</w:t>
      </w:r>
      <w:r w:rsidRPr="008A54E4">
        <w:rPr>
          <w:rFonts w:ascii="Garamond" w:hAnsi="Garamond"/>
          <w:sz w:val="24"/>
          <w:szCs w:val="24"/>
        </w:rPr>
        <w:t xml:space="preserve"> and experimental observations should be completed and recorded in</w:t>
      </w:r>
      <w:r w:rsidR="00B62A26" w:rsidRPr="008A54E4">
        <w:rPr>
          <w:rFonts w:ascii="Garamond" w:hAnsi="Garamond"/>
          <w:sz w:val="24"/>
          <w:szCs w:val="24"/>
        </w:rPr>
        <w:t xml:space="preserve"> lab notebook</w:t>
      </w:r>
      <w:r w:rsidRPr="008A54E4">
        <w:rPr>
          <w:rFonts w:ascii="Garamond" w:hAnsi="Garamond"/>
          <w:sz w:val="24"/>
          <w:szCs w:val="24"/>
        </w:rPr>
        <w:t>s</w:t>
      </w:r>
      <w:r w:rsidR="00B62A26" w:rsidRPr="008A54E4">
        <w:rPr>
          <w:rFonts w:ascii="Garamond" w:hAnsi="Garamond"/>
          <w:sz w:val="24"/>
          <w:szCs w:val="24"/>
        </w:rPr>
        <w:t xml:space="preserve">.  </w:t>
      </w:r>
      <w:r w:rsidRPr="008A54E4">
        <w:rPr>
          <w:rFonts w:ascii="Garamond" w:hAnsi="Garamond"/>
          <w:sz w:val="24"/>
          <w:szCs w:val="24"/>
        </w:rPr>
        <w:t>Reproductive allocation data should be handed to the instructor at the end of the laboratory session for further/future analyses</w:t>
      </w:r>
      <w:r w:rsidR="001A383C" w:rsidRPr="008A54E4">
        <w:rPr>
          <w:rFonts w:ascii="Garamond" w:hAnsi="Garamond"/>
          <w:sz w:val="24"/>
          <w:szCs w:val="24"/>
        </w:rPr>
        <w:t>.</w:t>
      </w:r>
    </w:p>
    <w:p w14:paraId="77298FB7" w14:textId="45FB9AF8" w:rsidR="00604DF8" w:rsidRPr="008A54E4" w:rsidRDefault="00B62A26">
      <w:pPr>
        <w:rPr>
          <w:rFonts w:ascii="Garamond" w:hAnsi="Garamond"/>
          <w:sz w:val="24"/>
          <w:szCs w:val="24"/>
        </w:rPr>
      </w:pPr>
      <w:r w:rsidRPr="008A54E4">
        <w:rPr>
          <w:rFonts w:ascii="Garamond" w:hAnsi="Garamond"/>
          <w:sz w:val="24"/>
          <w:szCs w:val="24"/>
        </w:rPr>
        <w:lastRenderedPageBreak/>
        <w:t>5</w:t>
      </w:r>
      <w:r w:rsidR="001A383C" w:rsidRPr="008A54E4">
        <w:rPr>
          <w:rFonts w:ascii="Garamond" w:hAnsi="Garamond"/>
          <w:sz w:val="24"/>
          <w:szCs w:val="24"/>
        </w:rPr>
        <w:t xml:space="preserve">. </w:t>
      </w:r>
      <w:r w:rsidRPr="008A54E4">
        <w:rPr>
          <w:rFonts w:ascii="Garamond" w:hAnsi="Garamond"/>
          <w:sz w:val="24"/>
          <w:szCs w:val="24"/>
        </w:rPr>
        <w:t>Working in teams</w:t>
      </w:r>
      <w:r w:rsidR="00B0497D" w:rsidRPr="008A54E4">
        <w:rPr>
          <w:rFonts w:ascii="Garamond" w:hAnsi="Garamond"/>
          <w:sz w:val="24"/>
          <w:szCs w:val="24"/>
        </w:rPr>
        <w:t xml:space="preserve"> of 3-5 students, students should pool their reproductive material together, keeping separate male and female receptacles, and osmotically shock receptacles. If it is a sunny day, place receptacles out in the bright sunlight to release gametes. If it is overcast/inclement weather, utilize culture chamber and/or artificial grow lights. If not under high light, it may take substantially longer for gamete release to occur.  If no release occurs, </w:t>
      </w:r>
      <w:r w:rsidR="00C76B99" w:rsidRPr="008A54E4">
        <w:rPr>
          <w:rFonts w:ascii="Garamond" w:hAnsi="Garamond"/>
          <w:sz w:val="24"/>
          <w:szCs w:val="24"/>
        </w:rPr>
        <w:t>receptacles can be blotted dry, placed in Ziploc bags, and re-shocked again (within 1-7 days).</w:t>
      </w:r>
      <w:r w:rsidRPr="008A54E4">
        <w:rPr>
          <w:rFonts w:ascii="Garamond" w:hAnsi="Garamond"/>
          <w:sz w:val="24"/>
          <w:szCs w:val="24"/>
        </w:rPr>
        <w:t xml:space="preserve">  </w:t>
      </w:r>
    </w:p>
    <w:p w14:paraId="53199F64" w14:textId="77777777" w:rsidR="008E1A1C" w:rsidRPr="008A54E4" w:rsidRDefault="008E1A1C">
      <w:pPr>
        <w:rPr>
          <w:rFonts w:ascii="Garamond" w:hAnsi="Garamond"/>
          <w:b/>
          <w:sz w:val="24"/>
          <w:szCs w:val="24"/>
          <w:u w:val="single"/>
        </w:rPr>
      </w:pPr>
      <w:r w:rsidRPr="008A54E4">
        <w:rPr>
          <w:rFonts w:ascii="Garamond" w:hAnsi="Garamond"/>
          <w:b/>
          <w:sz w:val="24"/>
          <w:szCs w:val="24"/>
          <w:u w:val="single"/>
        </w:rPr>
        <w:br w:type="page"/>
      </w:r>
    </w:p>
    <w:p w14:paraId="187733DE" w14:textId="77777777" w:rsidR="002B74BB" w:rsidRPr="008A54E4" w:rsidRDefault="002B74BB" w:rsidP="002B74BB">
      <w:pPr>
        <w:rPr>
          <w:rFonts w:ascii="Garamond" w:hAnsi="Garamond"/>
          <w:b/>
          <w:sz w:val="24"/>
          <w:szCs w:val="24"/>
        </w:rPr>
      </w:pPr>
      <w:r w:rsidRPr="008A54E4">
        <w:rPr>
          <w:rFonts w:ascii="Garamond" w:hAnsi="Garamond"/>
          <w:b/>
          <w:sz w:val="24"/>
          <w:szCs w:val="24"/>
        </w:rPr>
        <w:lastRenderedPageBreak/>
        <w:t xml:space="preserve">Northeast Algal Society </w:t>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t xml:space="preserve">Phycology Lab Manual </w:t>
      </w:r>
    </w:p>
    <w:p w14:paraId="300D9A40" w14:textId="77777777" w:rsidR="002B74BB" w:rsidRPr="008A54E4" w:rsidRDefault="002B74BB" w:rsidP="002B74BB">
      <w:pPr>
        <w:rPr>
          <w:rFonts w:ascii="Garamond" w:hAnsi="Garamond"/>
          <w:b/>
          <w:sz w:val="24"/>
          <w:szCs w:val="24"/>
        </w:rPr>
      </w:pPr>
      <w:r w:rsidRPr="008A54E4">
        <w:rPr>
          <w:rFonts w:ascii="Garamond" w:hAnsi="Garamond"/>
          <w:b/>
          <w:sz w:val="24"/>
          <w:szCs w:val="24"/>
        </w:rPr>
        <w:t>Lab Activity:</w:t>
      </w:r>
      <w:r w:rsidRPr="008A54E4">
        <w:rPr>
          <w:rFonts w:ascii="Garamond" w:hAnsi="Garamond"/>
          <w:b/>
          <w:sz w:val="24"/>
          <w:szCs w:val="24"/>
        </w:rPr>
        <w:tab/>
        <w:t xml:space="preserve">Reproductive ecology of </w:t>
      </w:r>
      <w:proofErr w:type="spellStart"/>
      <w:r w:rsidRPr="008A54E4">
        <w:rPr>
          <w:rFonts w:ascii="Garamond" w:hAnsi="Garamond"/>
          <w:b/>
          <w:i/>
          <w:sz w:val="24"/>
          <w:szCs w:val="24"/>
        </w:rPr>
        <w:t>Fucus</w:t>
      </w:r>
      <w:proofErr w:type="spellEnd"/>
      <w:r w:rsidRPr="008A54E4">
        <w:rPr>
          <w:rFonts w:ascii="Garamond" w:hAnsi="Garamond"/>
          <w:b/>
          <w:i/>
          <w:sz w:val="24"/>
          <w:szCs w:val="24"/>
        </w:rPr>
        <w:t xml:space="preserve"> </w:t>
      </w:r>
      <w:proofErr w:type="spellStart"/>
      <w:r w:rsidRPr="008A54E4">
        <w:rPr>
          <w:rFonts w:ascii="Garamond" w:hAnsi="Garamond"/>
          <w:b/>
          <w:i/>
          <w:sz w:val="24"/>
          <w:szCs w:val="24"/>
        </w:rPr>
        <w:t>vesiculosus</w:t>
      </w:r>
      <w:proofErr w:type="spellEnd"/>
      <w:r w:rsidRPr="008A54E4">
        <w:rPr>
          <w:rFonts w:ascii="Garamond" w:hAnsi="Garamond"/>
          <w:b/>
          <w:i/>
          <w:sz w:val="24"/>
          <w:szCs w:val="24"/>
        </w:rPr>
        <w:t xml:space="preserve"> </w:t>
      </w:r>
      <w:r w:rsidRPr="008A54E4">
        <w:rPr>
          <w:rFonts w:ascii="Garamond" w:hAnsi="Garamond"/>
          <w:b/>
          <w:sz w:val="24"/>
          <w:szCs w:val="24"/>
        </w:rPr>
        <w:t>L.: Resource allocation and gamete release.</w:t>
      </w:r>
    </w:p>
    <w:p w14:paraId="14E3517C" w14:textId="77777777" w:rsidR="002B74BB" w:rsidRPr="008A54E4" w:rsidRDefault="002B74BB" w:rsidP="002B74BB">
      <w:pPr>
        <w:rPr>
          <w:rFonts w:ascii="Garamond" w:hAnsi="Garamond"/>
          <w:b/>
          <w:sz w:val="24"/>
          <w:szCs w:val="24"/>
        </w:rPr>
      </w:pPr>
      <w:r w:rsidRPr="008A54E4">
        <w:rPr>
          <w:rFonts w:ascii="Garamond" w:hAnsi="Garamond"/>
          <w:b/>
          <w:sz w:val="24"/>
          <w:szCs w:val="24"/>
        </w:rPr>
        <w:t xml:space="preserve">Developed by: Dr. Jessica </w:t>
      </w:r>
      <w:proofErr w:type="spellStart"/>
      <w:r w:rsidRPr="008A54E4">
        <w:rPr>
          <w:rFonts w:ascii="Garamond" w:hAnsi="Garamond"/>
          <w:b/>
          <w:sz w:val="24"/>
          <w:szCs w:val="24"/>
        </w:rPr>
        <w:t>Muhlin</w:t>
      </w:r>
      <w:proofErr w:type="spellEnd"/>
      <w:r w:rsidRPr="008A54E4">
        <w:rPr>
          <w:rFonts w:ascii="Garamond" w:hAnsi="Garamond"/>
          <w:b/>
          <w:sz w:val="24"/>
          <w:szCs w:val="24"/>
        </w:rPr>
        <w:t>, Maine Maritime Academy</w:t>
      </w:r>
    </w:p>
    <w:p w14:paraId="107B54E5" w14:textId="0C8B2931" w:rsidR="00B62A26" w:rsidRPr="008A54E4" w:rsidRDefault="0004225B" w:rsidP="00604DF8">
      <w:pPr>
        <w:rPr>
          <w:rFonts w:ascii="Garamond" w:hAnsi="Garamond"/>
          <w:b/>
          <w:sz w:val="24"/>
          <w:szCs w:val="24"/>
          <w:u w:val="single"/>
        </w:rPr>
      </w:pPr>
      <w:r w:rsidRPr="008A54E4">
        <w:rPr>
          <w:rFonts w:ascii="Garamond" w:hAnsi="Garamond"/>
          <w:b/>
          <w:sz w:val="24"/>
          <w:szCs w:val="24"/>
          <w:u w:val="single"/>
        </w:rPr>
        <w:t>Pre-lab A</w:t>
      </w:r>
      <w:r w:rsidR="00AC5CCC" w:rsidRPr="008A54E4">
        <w:rPr>
          <w:rFonts w:ascii="Garamond" w:hAnsi="Garamond"/>
          <w:b/>
          <w:sz w:val="24"/>
          <w:szCs w:val="24"/>
          <w:u w:val="single"/>
        </w:rPr>
        <w:t xml:space="preserve">ssignment:  Paper </w:t>
      </w:r>
      <w:r w:rsidR="00AC5CCC" w:rsidRPr="008A54E4">
        <w:rPr>
          <w:rFonts w:ascii="Garamond" w:hAnsi="Garamond"/>
          <w:b/>
          <w:sz w:val="24"/>
          <w:szCs w:val="24"/>
        </w:rPr>
        <w:t>summary</w:t>
      </w:r>
      <w:r w:rsidR="008A54E4" w:rsidRPr="008A54E4">
        <w:rPr>
          <w:rFonts w:ascii="Garamond" w:hAnsi="Garamond"/>
          <w:b/>
          <w:sz w:val="24"/>
          <w:szCs w:val="24"/>
        </w:rPr>
        <w:tab/>
      </w:r>
      <w:r w:rsidR="008A54E4" w:rsidRPr="008A54E4">
        <w:rPr>
          <w:rFonts w:ascii="Garamond" w:hAnsi="Garamond"/>
          <w:b/>
          <w:sz w:val="24"/>
          <w:szCs w:val="24"/>
        </w:rPr>
        <w:tab/>
        <w:t xml:space="preserve">      </w:t>
      </w:r>
      <w:r w:rsidR="008A54E4" w:rsidRPr="008A54E4">
        <w:rPr>
          <w:rFonts w:ascii="Garamond" w:eastAsia="Times New Roman" w:hAnsi="Garamond" w:cs="Times New Roman"/>
          <w:sz w:val="24"/>
          <w:szCs w:val="24"/>
        </w:rPr>
        <w:t>Name: __________________________</w:t>
      </w:r>
    </w:p>
    <w:p w14:paraId="7271829D" w14:textId="2BBD0647" w:rsidR="00AC5CCC" w:rsidRPr="008A54E4" w:rsidRDefault="00604DF8" w:rsidP="00AC5CCC">
      <w:pPr>
        <w:rPr>
          <w:rFonts w:ascii="Garamond" w:hAnsi="Garamond"/>
          <w:sz w:val="24"/>
          <w:szCs w:val="24"/>
        </w:rPr>
      </w:pPr>
      <w:r w:rsidRPr="008A54E4">
        <w:rPr>
          <w:rFonts w:ascii="Garamond" w:hAnsi="Garamond"/>
          <w:sz w:val="24"/>
          <w:szCs w:val="24"/>
        </w:rPr>
        <w:t>1</w:t>
      </w:r>
      <w:r w:rsidR="00596A00" w:rsidRPr="008A54E4">
        <w:rPr>
          <w:rFonts w:ascii="Garamond" w:hAnsi="Garamond"/>
          <w:sz w:val="24"/>
          <w:szCs w:val="24"/>
        </w:rPr>
        <w:t xml:space="preserve">. </w:t>
      </w:r>
      <w:r w:rsidR="008901C2" w:rsidRPr="008A54E4">
        <w:rPr>
          <w:rFonts w:ascii="Garamond" w:hAnsi="Garamond"/>
          <w:sz w:val="24"/>
          <w:szCs w:val="24"/>
        </w:rPr>
        <w:t>Read</w:t>
      </w:r>
      <w:r w:rsidR="00AC5CCC" w:rsidRPr="008A54E4">
        <w:rPr>
          <w:rFonts w:ascii="Garamond" w:hAnsi="Garamond"/>
          <w:sz w:val="24"/>
          <w:szCs w:val="24"/>
        </w:rPr>
        <w:t xml:space="preserve"> and summarize</w:t>
      </w:r>
      <w:r w:rsidR="008901C2" w:rsidRPr="008A54E4">
        <w:rPr>
          <w:rFonts w:ascii="Garamond" w:hAnsi="Garamond"/>
          <w:sz w:val="24"/>
          <w:szCs w:val="24"/>
        </w:rPr>
        <w:t xml:space="preserve">:  </w:t>
      </w:r>
      <w:r w:rsidR="00024B82" w:rsidRPr="008A54E4">
        <w:rPr>
          <w:rFonts w:ascii="Garamond" w:hAnsi="Garamond"/>
          <w:sz w:val="24"/>
          <w:szCs w:val="24"/>
        </w:rPr>
        <w:t>Serrão EA, Pearson G, Kautsky L, Brawley SH (1996) Successful external fertilization in turbulent environments. Proceedings of the National Academy of Sciences of the USA, 93, 5286 – 5290.</w:t>
      </w:r>
    </w:p>
    <w:p w14:paraId="6EC4F39F" w14:textId="582547C5" w:rsidR="008E1A1C" w:rsidRPr="008A54E4" w:rsidRDefault="008E1A1C" w:rsidP="008E1A1C">
      <w:pPr>
        <w:ind w:firstLine="720"/>
        <w:rPr>
          <w:rFonts w:ascii="Garamond" w:hAnsi="Garamond"/>
          <w:sz w:val="24"/>
          <w:szCs w:val="24"/>
        </w:rPr>
      </w:pPr>
      <w:r w:rsidRPr="008A54E4">
        <w:rPr>
          <w:rFonts w:ascii="Garamond" w:hAnsi="Garamond"/>
          <w:sz w:val="24"/>
          <w:szCs w:val="24"/>
        </w:rPr>
        <w:t xml:space="preserve">See </w:t>
      </w:r>
      <w:r w:rsidRPr="008A54E4">
        <w:rPr>
          <w:rFonts w:ascii="Garamond" w:hAnsi="Garamond"/>
          <w:b/>
          <w:sz w:val="24"/>
          <w:szCs w:val="24"/>
        </w:rPr>
        <w:t xml:space="preserve">Summarizing Scientific Research Articles Handout </w:t>
      </w:r>
      <w:r w:rsidRPr="008A54E4">
        <w:rPr>
          <w:rFonts w:ascii="Garamond" w:hAnsi="Garamond"/>
          <w:sz w:val="24"/>
          <w:szCs w:val="24"/>
        </w:rPr>
        <w:t>for additional guidance.</w:t>
      </w:r>
    </w:p>
    <w:p w14:paraId="234F2FE5" w14:textId="1888CF2D" w:rsidR="007878BE" w:rsidRPr="008A54E4" w:rsidRDefault="0004225B">
      <w:pPr>
        <w:rPr>
          <w:rFonts w:ascii="Garamond" w:hAnsi="Garamond"/>
          <w:b/>
          <w:sz w:val="24"/>
          <w:szCs w:val="24"/>
          <w:u w:val="single"/>
        </w:rPr>
      </w:pPr>
      <w:r w:rsidRPr="008A54E4">
        <w:rPr>
          <w:rFonts w:ascii="Garamond" w:hAnsi="Garamond"/>
          <w:b/>
          <w:sz w:val="24"/>
          <w:szCs w:val="24"/>
          <w:u w:val="single"/>
        </w:rPr>
        <w:t>Lab</w:t>
      </w:r>
      <w:r w:rsidR="00881797" w:rsidRPr="008A54E4">
        <w:rPr>
          <w:rFonts w:ascii="Garamond" w:hAnsi="Garamond"/>
          <w:b/>
          <w:sz w:val="24"/>
          <w:szCs w:val="24"/>
          <w:u w:val="single"/>
        </w:rPr>
        <w:t>oratory</w:t>
      </w:r>
      <w:r w:rsidRPr="008A54E4">
        <w:rPr>
          <w:rFonts w:ascii="Garamond" w:hAnsi="Garamond"/>
          <w:b/>
          <w:sz w:val="24"/>
          <w:szCs w:val="24"/>
          <w:u w:val="single"/>
        </w:rPr>
        <w:t xml:space="preserve"> Procedure</w:t>
      </w:r>
    </w:p>
    <w:p w14:paraId="0469E11D" w14:textId="0CE7BB09" w:rsidR="00B555C6" w:rsidRPr="008A54E4" w:rsidRDefault="00B555C6" w:rsidP="00B555C6">
      <w:pPr>
        <w:pStyle w:val="ListParagraph"/>
        <w:numPr>
          <w:ilvl w:val="0"/>
          <w:numId w:val="5"/>
        </w:numPr>
        <w:rPr>
          <w:rFonts w:ascii="Garamond" w:hAnsi="Garamond"/>
          <w:sz w:val="24"/>
          <w:szCs w:val="24"/>
        </w:rPr>
      </w:pPr>
      <w:r w:rsidRPr="008A54E4">
        <w:rPr>
          <w:rFonts w:ascii="Garamond" w:hAnsi="Garamond"/>
          <w:sz w:val="24"/>
          <w:szCs w:val="24"/>
        </w:rPr>
        <w:t>Resource Allocation</w:t>
      </w:r>
    </w:p>
    <w:p w14:paraId="14778615" w14:textId="707ABDA9" w:rsidR="00247F7B" w:rsidRPr="008A54E4" w:rsidRDefault="00247F7B" w:rsidP="00881797">
      <w:pPr>
        <w:jc w:val="center"/>
        <w:rPr>
          <w:rFonts w:ascii="Garamond" w:hAnsi="Garamond"/>
          <w:sz w:val="24"/>
          <w:szCs w:val="24"/>
        </w:rPr>
      </w:pPr>
      <w:r w:rsidRPr="008A54E4">
        <w:rPr>
          <w:rFonts w:ascii="Garamond" w:hAnsi="Garamond"/>
          <w:noProof/>
          <w:sz w:val="24"/>
          <w:szCs w:val="24"/>
        </w:rPr>
        <w:drawing>
          <wp:inline distT="0" distB="0" distL="0" distR="0" wp14:anchorId="11CABEB4" wp14:editId="3534B125">
            <wp:extent cx="5098694" cy="156545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407"/>
                    <a:stretch/>
                  </pic:blipFill>
                  <pic:spPr bwMode="auto">
                    <a:xfrm>
                      <a:off x="0" y="0"/>
                      <a:ext cx="5096510" cy="1564782"/>
                    </a:xfrm>
                    <a:prstGeom prst="rect">
                      <a:avLst/>
                    </a:prstGeom>
                    <a:noFill/>
                    <a:ln>
                      <a:noFill/>
                    </a:ln>
                    <a:extLst>
                      <a:ext uri="{53640926-AAD7-44D8-BBD7-CCE9431645EC}">
                        <a14:shadowObscured xmlns:a14="http://schemas.microsoft.com/office/drawing/2010/main"/>
                      </a:ext>
                    </a:extLst>
                  </pic:spPr>
                </pic:pic>
              </a:graphicData>
            </a:graphic>
          </wp:inline>
        </w:drawing>
      </w:r>
    </w:p>
    <w:p w14:paraId="27B7D50D" w14:textId="26D76B5D" w:rsidR="00AC5CCC" w:rsidRPr="008A54E4" w:rsidRDefault="00247F7B" w:rsidP="00AC5CCC">
      <w:pPr>
        <w:pStyle w:val="ListParagraph"/>
        <w:numPr>
          <w:ilvl w:val="0"/>
          <w:numId w:val="3"/>
        </w:numPr>
        <w:rPr>
          <w:rFonts w:ascii="Garamond" w:hAnsi="Garamond"/>
          <w:sz w:val="24"/>
          <w:szCs w:val="24"/>
        </w:rPr>
      </w:pPr>
      <w:r w:rsidRPr="008A54E4">
        <w:rPr>
          <w:rFonts w:ascii="Garamond" w:hAnsi="Garamond"/>
          <w:sz w:val="24"/>
          <w:szCs w:val="24"/>
        </w:rPr>
        <w:t>With the fertile material coll</w:t>
      </w:r>
      <w:r w:rsidR="00AC5CCC" w:rsidRPr="008A54E4">
        <w:rPr>
          <w:rFonts w:ascii="Garamond" w:hAnsi="Garamond"/>
          <w:sz w:val="24"/>
          <w:szCs w:val="24"/>
        </w:rPr>
        <w:t xml:space="preserve">ected in the field, verify that the individuals you selected are either male or female. Chose up to five specimens, carefully separating putative males from females. Taking a </w:t>
      </w:r>
      <w:r w:rsidR="00881797" w:rsidRPr="008A54E4">
        <w:rPr>
          <w:rFonts w:ascii="Garamond" w:hAnsi="Garamond"/>
          <w:sz w:val="24"/>
          <w:szCs w:val="24"/>
        </w:rPr>
        <w:t>straight edge razor blade, thinly cross section one receptacle (see upper right photograph as an example). Place cross sectioned receptacle on a microscope slide and view under a dissecting microscope. Females will have conspicuous oogonia within their conceptacles, the oogonia being olive green in color (bottom left photograph). Males will have an orange-colored conceptacle, with antheridia (bottom right photograph). The antheridia will be too small to observe and the conceptacle will look smooth in comparison to the oogonia.</w:t>
      </w:r>
    </w:p>
    <w:p w14:paraId="6E9F2C41" w14:textId="6B71BA56" w:rsidR="00881797" w:rsidRPr="008A54E4" w:rsidRDefault="00881797" w:rsidP="00881797">
      <w:pPr>
        <w:pStyle w:val="ListParagraph"/>
        <w:ind w:left="360"/>
        <w:jc w:val="center"/>
        <w:rPr>
          <w:rFonts w:ascii="Garamond" w:hAnsi="Garamond"/>
          <w:sz w:val="24"/>
          <w:szCs w:val="24"/>
        </w:rPr>
      </w:pPr>
      <w:r w:rsidRPr="008A54E4">
        <w:rPr>
          <w:rFonts w:ascii="Garamond" w:hAnsi="Garamond"/>
          <w:noProof/>
          <w:sz w:val="24"/>
          <w:szCs w:val="24"/>
        </w:rPr>
        <w:drawing>
          <wp:inline distT="0" distB="0" distL="0" distR="0" wp14:anchorId="050677D9" wp14:editId="089E4E69">
            <wp:extent cx="3145731" cy="2051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0188" cy="2060515"/>
                    </a:xfrm>
                    <a:prstGeom prst="rect">
                      <a:avLst/>
                    </a:prstGeom>
                    <a:noFill/>
                  </pic:spPr>
                </pic:pic>
              </a:graphicData>
            </a:graphic>
          </wp:inline>
        </w:drawing>
      </w:r>
    </w:p>
    <w:p w14:paraId="77D50734" w14:textId="3C980654" w:rsidR="00881797" w:rsidRPr="008A54E4" w:rsidRDefault="00292126" w:rsidP="00292126">
      <w:pPr>
        <w:pStyle w:val="ListParagraph"/>
        <w:numPr>
          <w:ilvl w:val="0"/>
          <w:numId w:val="3"/>
        </w:numPr>
        <w:rPr>
          <w:rFonts w:ascii="Garamond" w:hAnsi="Garamond"/>
          <w:sz w:val="24"/>
          <w:szCs w:val="24"/>
        </w:rPr>
      </w:pPr>
      <w:r w:rsidRPr="008A54E4">
        <w:rPr>
          <w:rFonts w:ascii="Garamond" w:hAnsi="Garamond"/>
          <w:sz w:val="24"/>
          <w:szCs w:val="24"/>
        </w:rPr>
        <w:lastRenderedPageBreak/>
        <w:t>After verifying the sex of the individuals, remove all the receptacles</w:t>
      </w:r>
      <w:r w:rsidR="00B555C6" w:rsidRPr="008A54E4">
        <w:rPr>
          <w:rFonts w:ascii="Garamond" w:hAnsi="Garamond"/>
          <w:sz w:val="24"/>
          <w:szCs w:val="24"/>
        </w:rPr>
        <w:t xml:space="preserve"> from each individual, keeping </w:t>
      </w:r>
      <w:r w:rsidRPr="008A54E4">
        <w:rPr>
          <w:rFonts w:ascii="Garamond" w:hAnsi="Garamond"/>
          <w:sz w:val="24"/>
          <w:szCs w:val="24"/>
        </w:rPr>
        <w:t xml:space="preserve">each specimen separate. Try to only remove the receptacle and not any vegetative tissue.  Count all the receptacles for each individual, recording it on the data table (below).  Weigh all the receptacles from each individual, as well as the weight of the vegetative material (the rest of the specimen that isn’t reproductive).   </w:t>
      </w:r>
      <w:r w:rsidR="00B555C6" w:rsidRPr="008A54E4">
        <w:rPr>
          <w:rFonts w:ascii="Garamond" w:hAnsi="Garamond"/>
          <w:sz w:val="24"/>
          <w:szCs w:val="24"/>
        </w:rPr>
        <w:t>Calculate each individual’s reproductive allocation.</w:t>
      </w:r>
    </w:p>
    <w:p w14:paraId="6B0008C3" w14:textId="77777777" w:rsidR="00AC5CCC" w:rsidRPr="008A54E4" w:rsidRDefault="00AC5CCC" w:rsidP="00AC5CCC">
      <w:pPr>
        <w:pStyle w:val="NoSpacing"/>
        <w:rPr>
          <w:rFonts w:ascii="Garamond" w:hAnsi="Garamond"/>
          <w:sz w:val="24"/>
          <w:szCs w:val="24"/>
        </w:rPr>
      </w:pPr>
    </w:p>
    <w:p w14:paraId="52750DF1" w14:textId="2F37912B" w:rsidR="00AC5CCC" w:rsidRPr="008A54E4" w:rsidRDefault="00AC5CCC" w:rsidP="00AC5CCC">
      <w:pPr>
        <w:pStyle w:val="NoSpacing"/>
        <w:rPr>
          <w:rFonts w:ascii="Garamond" w:hAnsi="Garamond" w:cs="Times New Roman"/>
        </w:rPr>
      </w:pPr>
      <w:r w:rsidRPr="008A54E4">
        <w:rPr>
          <w:rFonts w:ascii="Garamond" w:hAnsi="Garamond" w:cs="Times New Roman"/>
        </w:rPr>
        <w:t xml:space="preserve">Reproductive Allocation Data </w:t>
      </w:r>
      <w:r w:rsidR="00292126" w:rsidRPr="008A54E4">
        <w:rPr>
          <w:rFonts w:ascii="Garamond" w:hAnsi="Garamond" w:cs="Times New Roman"/>
        </w:rPr>
        <w:t>Table</w:t>
      </w:r>
    </w:p>
    <w:p w14:paraId="6FA4B58F" w14:textId="77777777" w:rsidR="00AC5CCC" w:rsidRPr="008A54E4" w:rsidRDefault="00AC5CCC" w:rsidP="00AC5CCC">
      <w:pPr>
        <w:pStyle w:val="NoSpacing"/>
        <w:rPr>
          <w:rFonts w:ascii="Garamond" w:hAnsi="Garamond" w:cs="Times New Roman"/>
        </w:rPr>
      </w:pPr>
    </w:p>
    <w:tbl>
      <w:tblPr>
        <w:tblStyle w:val="TableGrid"/>
        <w:tblW w:w="0" w:type="auto"/>
        <w:tblLook w:val="04A0" w:firstRow="1" w:lastRow="0" w:firstColumn="1" w:lastColumn="0" w:noHBand="0" w:noVBand="1"/>
      </w:tblPr>
      <w:tblGrid>
        <w:gridCol w:w="646"/>
        <w:gridCol w:w="955"/>
        <w:gridCol w:w="980"/>
        <w:gridCol w:w="1162"/>
        <w:gridCol w:w="1581"/>
        <w:gridCol w:w="1409"/>
        <w:gridCol w:w="2617"/>
      </w:tblGrid>
      <w:tr w:rsidR="00B555C6" w:rsidRPr="008A54E4" w14:paraId="0E81604A" w14:textId="12E07CF5" w:rsidTr="00B555C6">
        <w:tc>
          <w:tcPr>
            <w:tcW w:w="648" w:type="dxa"/>
          </w:tcPr>
          <w:p w14:paraId="1CD61514" w14:textId="77777777" w:rsidR="00292126" w:rsidRPr="008A54E4" w:rsidRDefault="00292126" w:rsidP="00FE695B">
            <w:pPr>
              <w:pStyle w:val="NoSpacing"/>
              <w:jc w:val="center"/>
              <w:rPr>
                <w:rFonts w:ascii="Garamond" w:hAnsi="Garamond" w:cs="Times New Roman"/>
                <w:sz w:val="20"/>
                <w:szCs w:val="20"/>
              </w:rPr>
            </w:pPr>
            <w:r w:rsidRPr="008A54E4">
              <w:rPr>
                <w:rFonts w:ascii="Garamond" w:hAnsi="Garamond" w:cs="Times New Roman"/>
                <w:sz w:val="20"/>
                <w:szCs w:val="20"/>
              </w:rPr>
              <w:t>Plant</w:t>
            </w:r>
          </w:p>
        </w:tc>
        <w:tc>
          <w:tcPr>
            <w:tcW w:w="990" w:type="dxa"/>
          </w:tcPr>
          <w:p w14:paraId="5BF369EB" w14:textId="4732C41B" w:rsidR="00292126" w:rsidRPr="008A54E4" w:rsidRDefault="00292126" w:rsidP="00FE695B">
            <w:pPr>
              <w:pStyle w:val="NoSpacing"/>
              <w:jc w:val="center"/>
              <w:rPr>
                <w:rFonts w:ascii="Garamond" w:hAnsi="Garamond" w:cs="Times New Roman"/>
                <w:sz w:val="20"/>
                <w:szCs w:val="20"/>
              </w:rPr>
            </w:pPr>
            <w:r w:rsidRPr="008A54E4">
              <w:rPr>
                <w:rFonts w:ascii="Garamond" w:hAnsi="Garamond" w:cs="Times New Roman"/>
                <w:sz w:val="20"/>
                <w:szCs w:val="20"/>
              </w:rPr>
              <w:t>Sex</w:t>
            </w:r>
            <w:r w:rsidR="00B555C6" w:rsidRPr="008A54E4">
              <w:rPr>
                <w:rFonts w:ascii="Garamond" w:hAnsi="Garamond" w:cs="Times New Roman"/>
                <w:sz w:val="20"/>
                <w:szCs w:val="20"/>
              </w:rPr>
              <w:t xml:space="preserve">      (M or F)</w:t>
            </w:r>
          </w:p>
        </w:tc>
        <w:tc>
          <w:tcPr>
            <w:tcW w:w="990" w:type="dxa"/>
          </w:tcPr>
          <w:p w14:paraId="019A10A9" w14:textId="77777777" w:rsidR="00292126" w:rsidRPr="008A54E4" w:rsidRDefault="00292126" w:rsidP="00FE695B">
            <w:pPr>
              <w:pStyle w:val="NoSpacing"/>
              <w:jc w:val="center"/>
              <w:rPr>
                <w:rFonts w:ascii="Garamond" w:hAnsi="Garamond" w:cs="Times New Roman"/>
                <w:sz w:val="20"/>
                <w:szCs w:val="20"/>
              </w:rPr>
            </w:pPr>
            <w:r w:rsidRPr="008A54E4">
              <w:rPr>
                <w:rFonts w:ascii="Garamond" w:hAnsi="Garamond" w:cs="Times New Roman"/>
                <w:sz w:val="20"/>
                <w:szCs w:val="20"/>
              </w:rPr>
              <w:t>Verified</w:t>
            </w:r>
          </w:p>
          <w:p w14:paraId="24334B6B" w14:textId="0E7DD680" w:rsidR="00B555C6" w:rsidRPr="008A54E4" w:rsidRDefault="00B555C6" w:rsidP="00FE695B">
            <w:pPr>
              <w:pStyle w:val="NoSpacing"/>
              <w:jc w:val="center"/>
              <w:rPr>
                <w:rFonts w:ascii="Garamond" w:hAnsi="Garamond" w:cs="Times New Roman"/>
                <w:sz w:val="20"/>
                <w:szCs w:val="20"/>
              </w:rPr>
            </w:pPr>
            <w:r w:rsidRPr="008A54E4">
              <w:rPr>
                <w:rFonts w:ascii="Garamond" w:hAnsi="Garamond" w:cs="Times New Roman"/>
                <w:sz w:val="20"/>
                <w:szCs w:val="20"/>
              </w:rPr>
              <w:t>(check)</w:t>
            </w:r>
          </w:p>
        </w:tc>
        <w:tc>
          <w:tcPr>
            <w:tcW w:w="1170" w:type="dxa"/>
          </w:tcPr>
          <w:p w14:paraId="5EE102B0" w14:textId="77777777" w:rsidR="00292126" w:rsidRPr="008A54E4" w:rsidRDefault="00292126" w:rsidP="00FE695B">
            <w:pPr>
              <w:pStyle w:val="NoSpacing"/>
              <w:jc w:val="center"/>
              <w:rPr>
                <w:rFonts w:ascii="Garamond" w:hAnsi="Garamond" w:cs="Times New Roman"/>
                <w:sz w:val="20"/>
                <w:szCs w:val="20"/>
              </w:rPr>
            </w:pPr>
            <w:r w:rsidRPr="008A54E4">
              <w:rPr>
                <w:rFonts w:ascii="Garamond" w:hAnsi="Garamond" w:cs="Times New Roman"/>
                <w:sz w:val="20"/>
                <w:szCs w:val="20"/>
              </w:rPr>
              <w:t>Number of receptacles</w:t>
            </w:r>
          </w:p>
        </w:tc>
        <w:tc>
          <w:tcPr>
            <w:tcW w:w="1620" w:type="dxa"/>
          </w:tcPr>
          <w:p w14:paraId="79310A54" w14:textId="28934CB7" w:rsidR="00292126" w:rsidRPr="008A54E4" w:rsidRDefault="00292126" w:rsidP="00FE695B">
            <w:pPr>
              <w:pStyle w:val="NoSpacing"/>
              <w:jc w:val="center"/>
              <w:rPr>
                <w:rFonts w:ascii="Garamond" w:hAnsi="Garamond" w:cs="Times New Roman"/>
                <w:sz w:val="20"/>
                <w:szCs w:val="20"/>
              </w:rPr>
            </w:pPr>
            <w:r w:rsidRPr="008A54E4">
              <w:rPr>
                <w:rFonts w:ascii="Garamond" w:hAnsi="Garamond" w:cs="Times New Roman"/>
                <w:sz w:val="20"/>
                <w:szCs w:val="20"/>
              </w:rPr>
              <w:t>Weight of receptacles</w:t>
            </w:r>
            <w:r w:rsidR="00B555C6" w:rsidRPr="008A54E4">
              <w:rPr>
                <w:rFonts w:ascii="Garamond" w:hAnsi="Garamond" w:cs="Times New Roman"/>
                <w:sz w:val="20"/>
                <w:szCs w:val="20"/>
              </w:rPr>
              <w:t xml:space="preserve"> (g)</w:t>
            </w:r>
          </w:p>
        </w:tc>
        <w:tc>
          <w:tcPr>
            <w:tcW w:w="1440" w:type="dxa"/>
          </w:tcPr>
          <w:p w14:paraId="69662409" w14:textId="35F2CF70" w:rsidR="00292126" w:rsidRPr="008A54E4" w:rsidRDefault="00292126" w:rsidP="00FE695B">
            <w:pPr>
              <w:pStyle w:val="NoSpacing"/>
              <w:jc w:val="center"/>
              <w:rPr>
                <w:rFonts w:ascii="Garamond" w:hAnsi="Garamond" w:cs="Times New Roman"/>
                <w:sz w:val="20"/>
                <w:szCs w:val="20"/>
              </w:rPr>
            </w:pPr>
            <w:r w:rsidRPr="008A54E4">
              <w:rPr>
                <w:rFonts w:ascii="Garamond" w:hAnsi="Garamond" w:cs="Times New Roman"/>
                <w:sz w:val="20"/>
                <w:szCs w:val="20"/>
              </w:rPr>
              <w:t>Weight of vegetative</w:t>
            </w:r>
            <w:r w:rsidR="00B555C6" w:rsidRPr="008A54E4">
              <w:rPr>
                <w:rFonts w:ascii="Garamond" w:hAnsi="Garamond" w:cs="Times New Roman"/>
                <w:sz w:val="20"/>
                <w:szCs w:val="20"/>
              </w:rPr>
              <w:t xml:space="preserve"> tissue (g)</w:t>
            </w:r>
          </w:p>
        </w:tc>
        <w:tc>
          <w:tcPr>
            <w:tcW w:w="2718" w:type="dxa"/>
          </w:tcPr>
          <w:p w14:paraId="4C2341A1" w14:textId="77777777" w:rsidR="00292126" w:rsidRPr="008A54E4" w:rsidRDefault="00B555C6" w:rsidP="00FE695B">
            <w:pPr>
              <w:pStyle w:val="NoSpacing"/>
              <w:jc w:val="center"/>
              <w:rPr>
                <w:rFonts w:ascii="Garamond" w:hAnsi="Garamond" w:cs="Times New Roman"/>
                <w:sz w:val="20"/>
                <w:szCs w:val="20"/>
              </w:rPr>
            </w:pPr>
            <w:r w:rsidRPr="008A54E4">
              <w:rPr>
                <w:rFonts w:ascii="Garamond" w:hAnsi="Garamond" w:cs="Times New Roman"/>
                <w:sz w:val="20"/>
                <w:szCs w:val="20"/>
              </w:rPr>
              <w:t xml:space="preserve">Reproductive Allocation </w:t>
            </w:r>
          </w:p>
          <w:p w14:paraId="49267102" w14:textId="3F0CD60D" w:rsidR="00B555C6" w:rsidRPr="008A54E4" w:rsidRDefault="00B555C6" w:rsidP="00FE695B">
            <w:pPr>
              <w:pStyle w:val="NoSpacing"/>
              <w:jc w:val="center"/>
              <w:rPr>
                <w:rFonts w:ascii="Garamond" w:hAnsi="Garamond" w:cs="Times New Roman"/>
                <w:sz w:val="20"/>
                <w:szCs w:val="20"/>
              </w:rPr>
            </w:pPr>
            <w:r w:rsidRPr="008A54E4">
              <w:rPr>
                <w:rFonts w:ascii="Garamond" w:hAnsi="Garamond" w:cs="Times New Roman"/>
                <w:sz w:val="20"/>
                <w:szCs w:val="20"/>
              </w:rPr>
              <w:t>(weight of receptacles)/ (weight of receptacles + weight of the vegetative tissue) x 100%</w:t>
            </w:r>
          </w:p>
        </w:tc>
      </w:tr>
      <w:tr w:rsidR="00B555C6" w:rsidRPr="008A54E4" w14:paraId="309DA834" w14:textId="62CA47CB" w:rsidTr="00B555C6">
        <w:tc>
          <w:tcPr>
            <w:tcW w:w="648" w:type="dxa"/>
          </w:tcPr>
          <w:p w14:paraId="1457A365" w14:textId="7F999B98" w:rsidR="00292126" w:rsidRPr="008A54E4" w:rsidRDefault="00292126" w:rsidP="00FE695B">
            <w:pPr>
              <w:pStyle w:val="NoSpacing"/>
              <w:rPr>
                <w:rFonts w:ascii="Garamond" w:hAnsi="Garamond" w:cs="Times New Roman"/>
                <w:sz w:val="20"/>
                <w:szCs w:val="20"/>
              </w:rPr>
            </w:pPr>
            <w:r w:rsidRPr="008A54E4">
              <w:rPr>
                <w:rFonts w:ascii="Garamond" w:hAnsi="Garamond" w:cs="Times New Roman"/>
                <w:sz w:val="20"/>
                <w:szCs w:val="20"/>
              </w:rPr>
              <w:t>1</w:t>
            </w:r>
          </w:p>
        </w:tc>
        <w:tc>
          <w:tcPr>
            <w:tcW w:w="990" w:type="dxa"/>
          </w:tcPr>
          <w:p w14:paraId="01240920" w14:textId="77777777" w:rsidR="00292126" w:rsidRPr="008A54E4" w:rsidRDefault="00292126" w:rsidP="00FE695B">
            <w:pPr>
              <w:pStyle w:val="NoSpacing"/>
              <w:rPr>
                <w:rFonts w:ascii="Garamond" w:hAnsi="Garamond" w:cs="Times New Roman"/>
                <w:sz w:val="20"/>
                <w:szCs w:val="20"/>
              </w:rPr>
            </w:pPr>
            <w:r w:rsidRPr="008A54E4">
              <w:rPr>
                <w:rFonts w:ascii="Garamond" w:hAnsi="Garamond" w:cs="Times New Roman"/>
                <w:sz w:val="20"/>
                <w:szCs w:val="20"/>
              </w:rPr>
              <w:t xml:space="preserve"> </w:t>
            </w:r>
          </w:p>
          <w:p w14:paraId="5E7EC346" w14:textId="77777777" w:rsidR="00292126" w:rsidRPr="008A54E4" w:rsidRDefault="00292126" w:rsidP="00FE695B">
            <w:pPr>
              <w:pStyle w:val="NoSpacing"/>
              <w:rPr>
                <w:rFonts w:ascii="Garamond" w:hAnsi="Garamond" w:cs="Times New Roman"/>
                <w:sz w:val="20"/>
                <w:szCs w:val="20"/>
              </w:rPr>
            </w:pPr>
          </w:p>
        </w:tc>
        <w:tc>
          <w:tcPr>
            <w:tcW w:w="990" w:type="dxa"/>
          </w:tcPr>
          <w:p w14:paraId="40164C8B" w14:textId="77777777" w:rsidR="00292126" w:rsidRPr="008A54E4" w:rsidRDefault="00292126" w:rsidP="00FE695B">
            <w:pPr>
              <w:pStyle w:val="NoSpacing"/>
              <w:rPr>
                <w:rFonts w:ascii="Garamond" w:hAnsi="Garamond" w:cs="Times New Roman"/>
                <w:sz w:val="20"/>
                <w:szCs w:val="20"/>
              </w:rPr>
            </w:pPr>
          </w:p>
        </w:tc>
        <w:tc>
          <w:tcPr>
            <w:tcW w:w="1170" w:type="dxa"/>
          </w:tcPr>
          <w:p w14:paraId="328335F5" w14:textId="77777777" w:rsidR="00292126" w:rsidRPr="008A54E4" w:rsidRDefault="00292126" w:rsidP="00FE695B">
            <w:pPr>
              <w:pStyle w:val="NoSpacing"/>
              <w:rPr>
                <w:rFonts w:ascii="Garamond" w:hAnsi="Garamond" w:cs="Times New Roman"/>
                <w:sz w:val="20"/>
                <w:szCs w:val="20"/>
              </w:rPr>
            </w:pPr>
          </w:p>
        </w:tc>
        <w:tc>
          <w:tcPr>
            <w:tcW w:w="1620" w:type="dxa"/>
          </w:tcPr>
          <w:p w14:paraId="6EB9BA17" w14:textId="77777777" w:rsidR="00292126" w:rsidRPr="008A54E4" w:rsidRDefault="00292126" w:rsidP="00FE695B">
            <w:pPr>
              <w:pStyle w:val="NoSpacing"/>
              <w:rPr>
                <w:rFonts w:ascii="Garamond" w:hAnsi="Garamond" w:cs="Times New Roman"/>
                <w:sz w:val="20"/>
                <w:szCs w:val="20"/>
              </w:rPr>
            </w:pPr>
          </w:p>
        </w:tc>
        <w:tc>
          <w:tcPr>
            <w:tcW w:w="1440" w:type="dxa"/>
          </w:tcPr>
          <w:p w14:paraId="6624E623" w14:textId="77777777" w:rsidR="00292126" w:rsidRPr="008A54E4" w:rsidRDefault="00292126" w:rsidP="00FE695B">
            <w:pPr>
              <w:pStyle w:val="NoSpacing"/>
              <w:rPr>
                <w:rFonts w:ascii="Garamond" w:hAnsi="Garamond" w:cs="Times New Roman"/>
                <w:sz w:val="20"/>
                <w:szCs w:val="20"/>
              </w:rPr>
            </w:pPr>
          </w:p>
        </w:tc>
        <w:tc>
          <w:tcPr>
            <w:tcW w:w="2718" w:type="dxa"/>
          </w:tcPr>
          <w:p w14:paraId="0531306F" w14:textId="77777777" w:rsidR="00292126" w:rsidRPr="008A54E4" w:rsidRDefault="00292126" w:rsidP="00FE695B">
            <w:pPr>
              <w:pStyle w:val="NoSpacing"/>
              <w:rPr>
                <w:rFonts w:ascii="Garamond" w:hAnsi="Garamond" w:cs="Times New Roman"/>
                <w:sz w:val="20"/>
                <w:szCs w:val="20"/>
              </w:rPr>
            </w:pPr>
          </w:p>
        </w:tc>
      </w:tr>
      <w:tr w:rsidR="00B555C6" w:rsidRPr="008A54E4" w14:paraId="37121348" w14:textId="4B1BC533" w:rsidTr="00B555C6">
        <w:tc>
          <w:tcPr>
            <w:tcW w:w="648" w:type="dxa"/>
          </w:tcPr>
          <w:p w14:paraId="2B4AA46A" w14:textId="77777777" w:rsidR="00292126" w:rsidRPr="008A54E4" w:rsidRDefault="00292126" w:rsidP="00FE695B">
            <w:pPr>
              <w:pStyle w:val="NoSpacing"/>
              <w:rPr>
                <w:rFonts w:ascii="Garamond" w:hAnsi="Garamond" w:cs="Times New Roman"/>
                <w:sz w:val="20"/>
                <w:szCs w:val="20"/>
              </w:rPr>
            </w:pPr>
            <w:r w:rsidRPr="008A54E4">
              <w:rPr>
                <w:rFonts w:ascii="Garamond" w:hAnsi="Garamond" w:cs="Times New Roman"/>
                <w:sz w:val="20"/>
                <w:szCs w:val="20"/>
              </w:rPr>
              <w:t>2</w:t>
            </w:r>
          </w:p>
        </w:tc>
        <w:tc>
          <w:tcPr>
            <w:tcW w:w="990" w:type="dxa"/>
          </w:tcPr>
          <w:p w14:paraId="699241F5" w14:textId="77777777" w:rsidR="00292126" w:rsidRPr="008A54E4" w:rsidRDefault="00292126" w:rsidP="00FE695B">
            <w:pPr>
              <w:pStyle w:val="NoSpacing"/>
              <w:rPr>
                <w:rFonts w:ascii="Garamond" w:hAnsi="Garamond" w:cs="Times New Roman"/>
                <w:sz w:val="20"/>
                <w:szCs w:val="20"/>
              </w:rPr>
            </w:pPr>
          </w:p>
          <w:p w14:paraId="2AF950D6" w14:textId="77777777" w:rsidR="00292126" w:rsidRPr="008A54E4" w:rsidRDefault="00292126" w:rsidP="00FE695B">
            <w:pPr>
              <w:pStyle w:val="NoSpacing"/>
              <w:rPr>
                <w:rFonts w:ascii="Garamond" w:hAnsi="Garamond" w:cs="Times New Roman"/>
                <w:sz w:val="20"/>
                <w:szCs w:val="20"/>
              </w:rPr>
            </w:pPr>
          </w:p>
        </w:tc>
        <w:tc>
          <w:tcPr>
            <w:tcW w:w="990" w:type="dxa"/>
          </w:tcPr>
          <w:p w14:paraId="399EECBF" w14:textId="77777777" w:rsidR="00292126" w:rsidRPr="008A54E4" w:rsidRDefault="00292126" w:rsidP="00FE695B">
            <w:pPr>
              <w:pStyle w:val="NoSpacing"/>
              <w:rPr>
                <w:rFonts w:ascii="Garamond" w:hAnsi="Garamond" w:cs="Times New Roman"/>
                <w:sz w:val="20"/>
                <w:szCs w:val="20"/>
              </w:rPr>
            </w:pPr>
          </w:p>
        </w:tc>
        <w:tc>
          <w:tcPr>
            <w:tcW w:w="1170" w:type="dxa"/>
          </w:tcPr>
          <w:p w14:paraId="20ED2E69" w14:textId="77777777" w:rsidR="00292126" w:rsidRPr="008A54E4" w:rsidRDefault="00292126" w:rsidP="00FE695B">
            <w:pPr>
              <w:pStyle w:val="NoSpacing"/>
              <w:rPr>
                <w:rFonts w:ascii="Garamond" w:hAnsi="Garamond" w:cs="Times New Roman"/>
                <w:sz w:val="20"/>
                <w:szCs w:val="20"/>
              </w:rPr>
            </w:pPr>
          </w:p>
        </w:tc>
        <w:tc>
          <w:tcPr>
            <w:tcW w:w="1620" w:type="dxa"/>
          </w:tcPr>
          <w:p w14:paraId="461A2F83" w14:textId="77777777" w:rsidR="00292126" w:rsidRPr="008A54E4" w:rsidRDefault="00292126" w:rsidP="00FE695B">
            <w:pPr>
              <w:pStyle w:val="NoSpacing"/>
              <w:rPr>
                <w:rFonts w:ascii="Garamond" w:hAnsi="Garamond" w:cs="Times New Roman"/>
                <w:sz w:val="20"/>
                <w:szCs w:val="20"/>
              </w:rPr>
            </w:pPr>
          </w:p>
        </w:tc>
        <w:tc>
          <w:tcPr>
            <w:tcW w:w="1440" w:type="dxa"/>
          </w:tcPr>
          <w:p w14:paraId="759D855C" w14:textId="77777777" w:rsidR="00292126" w:rsidRPr="008A54E4" w:rsidRDefault="00292126" w:rsidP="00FE695B">
            <w:pPr>
              <w:pStyle w:val="NoSpacing"/>
              <w:rPr>
                <w:rFonts w:ascii="Garamond" w:hAnsi="Garamond" w:cs="Times New Roman"/>
                <w:sz w:val="20"/>
                <w:szCs w:val="20"/>
              </w:rPr>
            </w:pPr>
          </w:p>
        </w:tc>
        <w:tc>
          <w:tcPr>
            <w:tcW w:w="2718" w:type="dxa"/>
          </w:tcPr>
          <w:p w14:paraId="03691C2F" w14:textId="77777777" w:rsidR="00292126" w:rsidRPr="008A54E4" w:rsidRDefault="00292126" w:rsidP="00FE695B">
            <w:pPr>
              <w:pStyle w:val="NoSpacing"/>
              <w:rPr>
                <w:rFonts w:ascii="Garamond" w:hAnsi="Garamond" w:cs="Times New Roman"/>
                <w:sz w:val="20"/>
                <w:szCs w:val="20"/>
              </w:rPr>
            </w:pPr>
          </w:p>
        </w:tc>
      </w:tr>
      <w:tr w:rsidR="00B555C6" w:rsidRPr="008A54E4" w14:paraId="5E4AA1AD" w14:textId="726AE4B4" w:rsidTr="00B555C6">
        <w:tc>
          <w:tcPr>
            <w:tcW w:w="648" w:type="dxa"/>
          </w:tcPr>
          <w:p w14:paraId="4B7A8A8C" w14:textId="77777777" w:rsidR="00292126" w:rsidRPr="008A54E4" w:rsidRDefault="00292126" w:rsidP="00FE695B">
            <w:pPr>
              <w:pStyle w:val="NoSpacing"/>
              <w:rPr>
                <w:rFonts w:ascii="Garamond" w:hAnsi="Garamond" w:cs="Times New Roman"/>
                <w:sz w:val="20"/>
                <w:szCs w:val="20"/>
              </w:rPr>
            </w:pPr>
            <w:r w:rsidRPr="008A54E4">
              <w:rPr>
                <w:rFonts w:ascii="Garamond" w:hAnsi="Garamond" w:cs="Times New Roman"/>
                <w:sz w:val="20"/>
                <w:szCs w:val="20"/>
              </w:rPr>
              <w:t>3</w:t>
            </w:r>
          </w:p>
        </w:tc>
        <w:tc>
          <w:tcPr>
            <w:tcW w:w="990" w:type="dxa"/>
          </w:tcPr>
          <w:p w14:paraId="3721EB16" w14:textId="77777777" w:rsidR="00292126" w:rsidRPr="008A54E4" w:rsidRDefault="00292126" w:rsidP="00FE695B">
            <w:pPr>
              <w:pStyle w:val="NoSpacing"/>
              <w:rPr>
                <w:rFonts w:ascii="Garamond" w:hAnsi="Garamond" w:cs="Times New Roman"/>
                <w:sz w:val="20"/>
                <w:szCs w:val="20"/>
              </w:rPr>
            </w:pPr>
          </w:p>
          <w:p w14:paraId="2B4476BF" w14:textId="77777777" w:rsidR="00292126" w:rsidRPr="008A54E4" w:rsidRDefault="00292126" w:rsidP="00FE695B">
            <w:pPr>
              <w:pStyle w:val="NoSpacing"/>
              <w:rPr>
                <w:rFonts w:ascii="Garamond" w:hAnsi="Garamond" w:cs="Times New Roman"/>
                <w:sz w:val="20"/>
                <w:szCs w:val="20"/>
              </w:rPr>
            </w:pPr>
          </w:p>
        </w:tc>
        <w:tc>
          <w:tcPr>
            <w:tcW w:w="990" w:type="dxa"/>
          </w:tcPr>
          <w:p w14:paraId="7C8C495C" w14:textId="77777777" w:rsidR="00292126" w:rsidRPr="008A54E4" w:rsidRDefault="00292126" w:rsidP="00FE695B">
            <w:pPr>
              <w:pStyle w:val="NoSpacing"/>
              <w:rPr>
                <w:rFonts w:ascii="Garamond" w:hAnsi="Garamond" w:cs="Times New Roman"/>
                <w:sz w:val="20"/>
                <w:szCs w:val="20"/>
              </w:rPr>
            </w:pPr>
          </w:p>
        </w:tc>
        <w:tc>
          <w:tcPr>
            <w:tcW w:w="1170" w:type="dxa"/>
          </w:tcPr>
          <w:p w14:paraId="2CE755AB" w14:textId="77777777" w:rsidR="00292126" w:rsidRPr="008A54E4" w:rsidRDefault="00292126" w:rsidP="00FE695B">
            <w:pPr>
              <w:pStyle w:val="NoSpacing"/>
              <w:rPr>
                <w:rFonts w:ascii="Garamond" w:hAnsi="Garamond" w:cs="Times New Roman"/>
                <w:sz w:val="20"/>
                <w:szCs w:val="20"/>
              </w:rPr>
            </w:pPr>
          </w:p>
        </w:tc>
        <w:tc>
          <w:tcPr>
            <w:tcW w:w="1620" w:type="dxa"/>
          </w:tcPr>
          <w:p w14:paraId="41CE55B7" w14:textId="77777777" w:rsidR="00292126" w:rsidRPr="008A54E4" w:rsidRDefault="00292126" w:rsidP="00FE695B">
            <w:pPr>
              <w:pStyle w:val="NoSpacing"/>
              <w:rPr>
                <w:rFonts w:ascii="Garamond" w:hAnsi="Garamond" w:cs="Times New Roman"/>
                <w:sz w:val="20"/>
                <w:szCs w:val="20"/>
              </w:rPr>
            </w:pPr>
          </w:p>
        </w:tc>
        <w:tc>
          <w:tcPr>
            <w:tcW w:w="1440" w:type="dxa"/>
          </w:tcPr>
          <w:p w14:paraId="23BB2A18" w14:textId="77777777" w:rsidR="00292126" w:rsidRPr="008A54E4" w:rsidRDefault="00292126" w:rsidP="00FE695B">
            <w:pPr>
              <w:pStyle w:val="NoSpacing"/>
              <w:rPr>
                <w:rFonts w:ascii="Garamond" w:hAnsi="Garamond" w:cs="Times New Roman"/>
                <w:sz w:val="20"/>
                <w:szCs w:val="20"/>
              </w:rPr>
            </w:pPr>
          </w:p>
        </w:tc>
        <w:tc>
          <w:tcPr>
            <w:tcW w:w="2718" w:type="dxa"/>
          </w:tcPr>
          <w:p w14:paraId="09D4BEFC" w14:textId="77777777" w:rsidR="00292126" w:rsidRPr="008A54E4" w:rsidRDefault="00292126" w:rsidP="00FE695B">
            <w:pPr>
              <w:pStyle w:val="NoSpacing"/>
              <w:rPr>
                <w:rFonts w:ascii="Garamond" w:hAnsi="Garamond" w:cs="Times New Roman"/>
                <w:sz w:val="20"/>
                <w:szCs w:val="20"/>
              </w:rPr>
            </w:pPr>
          </w:p>
        </w:tc>
      </w:tr>
      <w:tr w:rsidR="00B555C6" w:rsidRPr="008A54E4" w14:paraId="2DAADF95" w14:textId="41AF8B1C" w:rsidTr="00B555C6">
        <w:tc>
          <w:tcPr>
            <w:tcW w:w="648" w:type="dxa"/>
          </w:tcPr>
          <w:p w14:paraId="70294435" w14:textId="77777777" w:rsidR="00292126" w:rsidRPr="008A54E4" w:rsidRDefault="00292126" w:rsidP="00FE695B">
            <w:pPr>
              <w:pStyle w:val="NoSpacing"/>
              <w:rPr>
                <w:rFonts w:ascii="Garamond" w:hAnsi="Garamond" w:cs="Times New Roman"/>
                <w:sz w:val="20"/>
                <w:szCs w:val="20"/>
              </w:rPr>
            </w:pPr>
            <w:r w:rsidRPr="008A54E4">
              <w:rPr>
                <w:rFonts w:ascii="Garamond" w:hAnsi="Garamond" w:cs="Times New Roman"/>
                <w:sz w:val="20"/>
                <w:szCs w:val="20"/>
              </w:rPr>
              <w:t>4</w:t>
            </w:r>
          </w:p>
        </w:tc>
        <w:tc>
          <w:tcPr>
            <w:tcW w:w="990" w:type="dxa"/>
          </w:tcPr>
          <w:p w14:paraId="7A2AA7B3" w14:textId="77777777" w:rsidR="00292126" w:rsidRPr="008A54E4" w:rsidRDefault="00292126" w:rsidP="00FE695B">
            <w:pPr>
              <w:pStyle w:val="NoSpacing"/>
              <w:rPr>
                <w:rFonts w:ascii="Garamond" w:hAnsi="Garamond" w:cs="Times New Roman"/>
                <w:sz w:val="20"/>
                <w:szCs w:val="20"/>
              </w:rPr>
            </w:pPr>
          </w:p>
          <w:p w14:paraId="5170875F" w14:textId="77777777" w:rsidR="00292126" w:rsidRPr="008A54E4" w:rsidRDefault="00292126" w:rsidP="00FE695B">
            <w:pPr>
              <w:pStyle w:val="NoSpacing"/>
              <w:rPr>
                <w:rFonts w:ascii="Garamond" w:hAnsi="Garamond" w:cs="Times New Roman"/>
                <w:sz w:val="20"/>
                <w:szCs w:val="20"/>
              </w:rPr>
            </w:pPr>
          </w:p>
        </w:tc>
        <w:tc>
          <w:tcPr>
            <w:tcW w:w="990" w:type="dxa"/>
          </w:tcPr>
          <w:p w14:paraId="65061F67" w14:textId="77777777" w:rsidR="00292126" w:rsidRPr="008A54E4" w:rsidRDefault="00292126" w:rsidP="00FE695B">
            <w:pPr>
              <w:pStyle w:val="NoSpacing"/>
              <w:rPr>
                <w:rFonts w:ascii="Garamond" w:hAnsi="Garamond" w:cs="Times New Roman"/>
                <w:sz w:val="20"/>
                <w:szCs w:val="20"/>
              </w:rPr>
            </w:pPr>
          </w:p>
        </w:tc>
        <w:tc>
          <w:tcPr>
            <w:tcW w:w="1170" w:type="dxa"/>
          </w:tcPr>
          <w:p w14:paraId="36EF8EBB" w14:textId="77777777" w:rsidR="00292126" w:rsidRPr="008A54E4" w:rsidRDefault="00292126" w:rsidP="00FE695B">
            <w:pPr>
              <w:pStyle w:val="NoSpacing"/>
              <w:rPr>
                <w:rFonts w:ascii="Garamond" w:hAnsi="Garamond" w:cs="Times New Roman"/>
                <w:sz w:val="20"/>
                <w:szCs w:val="20"/>
              </w:rPr>
            </w:pPr>
          </w:p>
        </w:tc>
        <w:tc>
          <w:tcPr>
            <w:tcW w:w="1620" w:type="dxa"/>
          </w:tcPr>
          <w:p w14:paraId="1F436D62" w14:textId="77777777" w:rsidR="00292126" w:rsidRPr="008A54E4" w:rsidRDefault="00292126" w:rsidP="00FE695B">
            <w:pPr>
              <w:pStyle w:val="NoSpacing"/>
              <w:rPr>
                <w:rFonts w:ascii="Garamond" w:hAnsi="Garamond" w:cs="Times New Roman"/>
                <w:sz w:val="20"/>
                <w:szCs w:val="20"/>
              </w:rPr>
            </w:pPr>
          </w:p>
        </w:tc>
        <w:tc>
          <w:tcPr>
            <w:tcW w:w="1440" w:type="dxa"/>
          </w:tcPr>
          <w:p w14:paraId="78C80D15" w14:textId="77777777" w:rsidR="00292126" w:rsidRPr="008A54E4" w:rsidRDefault="00292126" w:rsidP="00FE695B">
            <w:pPr>
              <w:pStyle w:val="NoSpacing"/>
              <w:rPr>
                <w:rFonts w:ascii="Garamond" w:hAnsi="Garamond" w:cs="Times New Roman"/>
                <w:sz w:val="20"/>
                <w:szCs w:val="20"/>
              </w:rPr>
            </w:pPr>
          </w:p>
        </w:tc>
        <w:tc>
          <w:tcPr>
            <w:tcW w:w="2718" w:type="dxa"/>
          </w:tcPr>
          <w:p w14:paraId="0678888B" w14:textId="77777777" w:rsidR="00292126" w:rsidRPr="008A54E4" w:rsidRDefault="00292126" w:rsidP="00FE695B">
            <w:pPr>
              <w:pStyle w:val="NoSpacing"/>
              <w:rPr>
                <w:rFonts w:ascii="Garamond" w:hAnsi="Garamond" w:cs="Times New Roman"/>
                <w:sz w:val="20"/>
                <w:szCs w:val="20"/>
              </w:rPr>
            </w:pPr>
          </w:p>
        </w:tc>
      </w:tr>
      <w:tr w:rsidR="00B555C6" w:rsidRPr="008A54E4" w14:paraId="5ADAE7B0" w14:textId="591AE807" w:rsidTr="00B555C6">
        <w:tc>
          <w:tcPr>
            <w:tcW w:w="648" w:type="dxa"/>
          </w:tcPr>
          <w:p w14:paraId="0F5021D6" w14:textId="77777777" w:rsidR="00292126" w:rsidRPr="008A54E4" w:rsidRDefault="00292126" w:rsidP="00FE695B">
            <w:pPr>
              <w:pStyle w:val="NoSpacing"/>
              <w:rPr>
                <w:rFonts w:ascii="Garamond" w:hAnsi="Garamond" w:cs="Times New Roman"/>
                <w:sz w:val="20"/>
                <w:szCs w:val="20"/>
              </w:rPr>
            </w:pPr>
            <w:r w:rsidRPr="008A54E4">
              <w:rPr>
                <w:rFonts w:ascii="Garamond" w:hAnsi="Garamond" w:cs="Times New Roman"/>
                <w:sz w:val="20"/>
                <w:szCs w:val="20"/>
              </w:rPr>
              <w:t>5</w:t>
            </w:r>
          </w:p>
        </w:tc>
        <w:tc>
          <w:tcPr>
            <w:tcW w:w="990" w:type="dxa"/>
          </w:tcPr>
          <w:p w14:paraId="102EC5E5" w14:textId="77777777" w:rsidR="00292126" w:rsidRPr="008A54E4" w:rsidRDefault="00292126" w:rsidP="00FE695B">
            <w:pPr>
              <w:pStyle w:val="NoSpacing"/>
              <w:rPr>
                <w:rFonts w:ascii="Garamond" w:hAnsi="Garamond" w:cs="Times New Roman"/>
                <w:sz w:val="20"/>
                <w:szCs w:val="20"/>
              </w:rPr>
            </w:pPr>
          </w:p>
          <w:p w14:paraId="6D6A89AD" w14:textId="77777777" w:rsidR="00292126" w:rsidRPr="008A54E4" w:rsidRDefault="00292126" w:rsidP="00FE695B">
            <w:pPr>
              <w:pStyle w:val="NoSpacing"/>
              <w:rPr>
                <w:rFonts w:ascii="Garamond" w:hAnsi="Garamond" w:cs="Times New Roman"/>
                <w:sz w:val="20"/>
                <w:szCs w:val="20"/>
              </w:rPr>
            </w:pPr>
          </w:p>
        </w:tc>
        <w:tc>
          <w:tcPr>
            <w:tcW w:w="990" w:type="dxa"/>
          </w:tcPr>
          <w:p w14:paraId="2B30A77D" w14:textId="77777777" w:rsidR="00292126" w:rsidRPr="008A54E4" w:rsidRDefault="00292126" w:rsidP="00FE695B">
            <w:pPr>
              <w:pStyle w:val="NoSpacing"/>
              <w:rPr>
                <w:rFonts w:ascii="Garamond" w:hAnsi="Garamond" w:cs="Times New Roman"/>
                <w:sz w:val="20"/>
                <w:szCs w:val="20"/>
              </w:rPr>
            </w:pPr>
          </w:p>
        </w:tc>
        <w:tc>
          <w:tcPr>
            <w:tcW w:w="1170" w:type="dxa"/>
          </w:tcPr>
          <w:p w14:paraId="049620C9" w14:textId="77777777" w:rsidR="00292126" w:rsidRPr="008A54E4" w:rsidRDefault="00292126" w:rsidP="00FE695B">
            <w:pPr>
              <w:pStyle w:val="NoSpacing"/>
              <w:rPr>
                <w:rFonts w:ascii="Garamond" w:hAnsi="Garamond" w:cs="Times New Roman"/>
                <w:sz w:val="20"/>
                <w:szCs w:val="20"/>
              </w:rPr>
            </w:pPr>
          </w:p>
        </w:tc>
        <w:tc>
          <w:tcPr>
            <w:tcW w:w="1620" w:type="dxa"/>
          </w:tcPr>
          <w:p w14:paraId="0E745F3E" w14:textId="77777777" w:rsidR="00292126" w:rsidRPr="008A54E4" w:rsidRDefault="00292126" w:rsidP="00FE695B">
            <w:pPr>
              <w:pStyle w:val="NoSpacing"/>
              <w:rPr>
                <w:rFonts w:ascii="Garamond" w:hAnsi="Garamond" w:cs="Times New Roman"/>
                <w:sz w:val="20"/>
                <w:szCs w:val="20"/>
              </w:rPr>
            </w:pPr>
          </w:p>
        </w:tc>
        <w:tc>
          <w:tcPr>
            <w:tcW w:w="1440" w:type="dxa"/>
          </w:tcPr>
          <w:p w14:paraId="2176850C" w14:textId="77777777" w:rsidR="00292126" w:rsidRPr="008A54E4" w:rsidRDefault="00292126" w:rsidP="00FE695B">
            <w:pPr>
              <w:pStyle w:val="NoSpacing"/>
              <w:rPr>
                <w:rFonts w:ascii="Garamond" w:hAnsi="Garamond" w:cs="Times New Roman"/>
                <w:sz w:val="20"/>
                <w:szCs w:val="20"/>
              </w:rPr>
            </w:pPr>
          </w:p>
        </w:tc>
        <w:tc>
          <w:tcPr>
            <w:tcW w:w="2718" w:type="dxa"/>
          </w:tcPr>
          <w:p w14:paraId="784442D6" w14:textId="77777777" w:rsidR="00292126" w:rsidRPr="008A54E4" w:rsidRDefault="00292126" w:rsidP="00FE695B">
            <w:pPr>
              <w:pStyle w:val="NoSpacing"/>
              <w:rPr>
                <w:rFonts w:ascii="Garamond" w:hAnsi="Garamond" w:cs="Times New Roman"/>
                <w:sz w:val="20"/>
                <w:szCs w:val="20"/>
              </w:rPr>
            </w:pPr>
          </w:p>
        </w:tc>
      </w:tr>
    </w:tbl>
    <w:p w14:paraId="01C8F17F" w14:textId="77777777" w:rsidR="00B555C6" w:rsidRPr="008A54E4" w:rsidRDefault="00B555C6" w:rsidP="00AC5CCC">
      <w:pPr>
        <w:pStyle w:val="NoSpacing"/>
        <w:rPr>
          <w:rFonts w:ascii="Garamond" w:hAnsi="Garamond" w:cs="Times New Roman"/>
        </w:rPr>
      </w:pPr>
    </w:p>
    <w:p w14:paraId="7FC63C40" w14:textId="0FA4F08A" w:rsidR="00AC5CCC" w:rsidRPr="008A54E4" w:rsidRDefault="00B555C6" w:rsidP="00B555C6">
      <w:pPr>
        <w:pStyle w:val="NoSpacing"/>
        <w:numPr>
          <w:ilvl w:val="0"/>
          <w:numId w:val="3"/>
        </w:numPr>
        <w:rPr>
          <w:rFonts w:ascii="Garamond" w:hAnsi="Garamond" w:cs="Times New Roman"/>
        </w:rPr>
      </w:pPr>
      <w:r w:rsidRPr="008A54E4">
        <w:rPr>
          <w:rFonts w:ascii="Garamond" w:hAnsi="Garamond" w:cs="Times New Roman"/>
        </w:rPr>
        <w:t xml:space="preserve">Draw both </w:t>
      </w:r>
      <w:r w:rsidR="00AC5CCC" w:rsidRPr="008A54E4">
        <w:rPr>
          <w:rFonts w:ascii="Garamond" w:hAnsi="Garamond" w:cs="Times New Roman"/>
        </w:rPr>
        <w:t>male and female receptacle</w:t>
      </w:r>
      <w:r w:rsidRPr="008A54E4">
        <w:rPr>
          <w:rFonts w:ascii="Garamond" w:hAnsi="Garamond" w:cs="Times New Roman"/>
        </w:rPr>
        <w:t xml:space="preserve">, identifying the epidermis, medulla, conceptacles, conceptacle pore, </w:t>
      </w:r>
      <w:r w:rsidR="001C7F63" w:rsidRPr="008A54E4">
        <w:rPr>
          <w:rFonts w:ascii="Garamond" w:hAnsi="Garamond" w:cs="Times New Roman"/>
        </w:rPr>
        <w:t>oogonia</w:t>
      </w:r>
      <w:r w:rsidRPr="008A54E4">
        <w:rPr>
          <w:rFonts w:ascii="Garamond" w:hAnsi="Garamond" w:cs="Times New Roman"/>
        </w:rPr>
        <w:t xml:space="preserve"> or antheridia. Make sure you denote the total magnification of the microscope. </w:t>
      </w:r>
    </w:p>
    <w:p w14:paraId="2FED1EB6" w14:textId="4FA73224" w:rsidR="00C76B99" w:rsidRPr="008A54E4" w:rsidRDefault="00C76B99" w:rsidP="00A65FDF">
      <w:pPr>
        <w:rPr>
          <w:rFonts w:ascii="Garamond" w:hAnsi="Garamond"/>
          <w:sz w:val="24"/>
          <w:szCs w:val="24"/>
        </w:rPr>
      </w:pPr>
    </w:p>
    <w:p w14:paraId="1C989D85" w14:textId="77777777" w:rsidR="008A54E4" w:rsidRPr="008A54E4" w:rsidRDefault="008A54E4" w:rsidP="00A65FDF">
      <w:pPr>
        <w:rPr>
          <w:rFonts w:ascii="Garamond" w:hAnsi="Garamond"/>
          <w:sz w:val="24"/>
          <w:szCs w:val="24"/>
        </w:rPr>
      </w:pPr>
    </w:p>
    <w:p w14:paraId="25DFA82C" w14:textId="77777777" w:rsidR="008A54E4" w:rsidRPr="008A54E4" w:rsidRDefault="008A54E4" w:rsidP="00A65FDF">
      <w:pPr>
        <w:rPr>
          <w:rFonts w:ascii="Garamond" w:hAnsi="Garamond"/>
          <w:sz w:val="24"/>
          <w:szCs w:val="24"/>
        </w:rPr>
      </w:pPr>
    </w:p>
    <w:p w14:paraId="104363F3" w14:textId="77777777" w:rsidR="008A54E4" w:rsidRPr="008A54E4" w:rsidRDefault="008A54E4" w:rsidP="00A65FDF">
      <w:pPr>
        <w:rPr>
          <w:rFonts w:ascii="Garamond" w:hAnsi="Garamond"/>
          <w:sz w:val="24"/>
          <w:szCs w:val="24"/>
        </w:rPr>
      </w:pPr>
    </w:p>
    <w:p w14:paraId="045E0B17" w14:textId="77777777" w:rsidR="008A54E4" w:rsidRPr="008A54E4" w:rsidRDefault="008A54E4" w:rsidP="00A65FDF">
      <w:pPr>
        <w:rPr>
          <w:rFonts w:ascii="Garamond" w:hAnsi="Garamond"/>
          <w:sz w:val="24"/>
          <w:szCs w:val="24"/>
        </w:rPr>
      </w:pPr>
    </w:p>
    <w:p w14:paraId="26DC3278" w14:textId="77777777" w:rsidR="008A54E4" w:rsidRPr="008A54E4" w:rsidRDefault="008A54E4" w:rsidP="00A65FDF">
      <w:pPr>
        <w:rPr>
          <w:rFonts w:ascii="Garamond" w:hAnsi="Garamond"/>
          <w:sz w:val="24"/>
          <w:szCs w:val="24"/>
        </w:rPr>
      </w:pPr>
    </w:p>
    <w:p w14:paraId="6888F983" w14:textId="77777777" w:rsidR="008A54E4" w:rsidRPr="008A54E4" w:rsidRDefault="008A54E4" w:rsidP="00A65FDF">
      <w:pPr>
        <w:rPr>
          <w:rFonts w:ascii="Garamond" w:hAnsi="Garamond"/>
          <w:sz w:val="24"/>
          <w:szCs w:val="24"/>
        </w:rPr>
      </w:pPr>
    </w:p>
    <w:p w14:paraId="205930C0" w14:textId="77777777" w:rsidR="008A54E4" w:rsidRPr="008A54E4" w:rsidRDefault="008A54E4" w:rsidP="00A65FDF">
      <w:pPr>
        <w:rPr>
          <w:rFonts w:ascii="Garamond" w:hAnsi="Garamond"/>
          <w:sz w:val="24"/>
          <w:szCs w:val="24"/>
        </w:rPr>
      </w:pPr>
    </w:p>
    <w:p w14:paraId="18B00B2C" w14:textId="77777777" w:rsidR="008A54E4" w:rsidRPr="008A54E4" w:rsidRDefault="008A54E4" w:rsidP="00A65FDF">
      <w:pPr>
        <w:rPr>
          <w:rFonts w:ascii="Garamond" w:hAnsi="Garamond"/>
          <w:sz w:val="24"/>
          <w:szCs w:val="24"/>
        </w:rPr>
      </w:pPr>
    </w:p>
    <w:p w14:paraId="34A94D29" w14:textId="77777777" w:rsidR="008A54E4" w:rsidRPr="008A54E4" w:rsidRDefault="008A54E4" w:rsidP="00A65FDF">
      <w:pPr>
        <w:rPr>
          <w:rFonts w:ascii="Garamond" w:hAnsi="Garamond"/>
          <w:sz w:val="24"/>
          <w:szCs w:val="24"/>
        </w:rPr>
      </w:pPr>
    </w:p>
    <w:p w14:paraId="5E01DDE2" w14:textId="77777777" w:rsidR="008A54E4" w:rsidRPr="008A54E4" w:rsidRDefault="008A54E4" w:rsidP="00A65FDF">
      <w:pPr>
        <w:rPr>
          <w:rFonts w:ascii="Garamond" w:hAnsi="Garamond"/>
          <w:sz w:val="24"/>
          <w:szCs w:val="24"/>
        </w:rPr>
      </w:pPr>
    </w:p>
    <w:p w14:paraId="08AA0597" w14:textId="77777777" w:rsidR="008A54E4" w:rsidRPr="008A54E4" w:rsidRDefault="008A54E4" w:rsidP="00A65FDF">
      <w:pPr>
        <w:rPr>
          <w:rFonts w:ascii="Garamond" w:hAnsi="Garamond"/>
          <w:sz w:val="24"/>
          <w:szCs w:val="24"/>
        </w:rPr>
      </w:pPr>
    </w:p>
    <w:p w14:paraId="7DA52733" w14:textId="77777777" w:rsidR="008A54E4" w:rsidRPr="008A54E4" w:rsidRDefault="008A54E4" w:rsidP="00A65FDF">
      <w:pPr>
        <w:rPr>
          <w:rFonts w:ascii="Garamond" w:hAnsi="Garamond"/>
          <w:sz w:val="24"/>
          <w:szCs w:val="24"/>
        </w:rPr>
      </w:pPr>
    </w:p>
    <w:p w14:paraId="43DDDC51" w14:textId="77777777" w:rsidR="008A54E4" w:rsidRPr="008A54E4" w:rsidRDefault="008A54E4" w:rsidP="00A65FDF">
      <w:pPr>
        <w:rPr>
          <w:rFonts w:ascii="Garamond" w:hAnsi="Garamond"/>
          <w:sz w:val="24"/>
          <w:szCs w:val="24"/>
        </w:rPr>
      </w:pPr>
    </w:p>
    <w:p w14:paraId="36C000A3" w14:textId="725949E2" w:rsidR="00C76B99" w:rsidRPr="008A54E4" w:rsidRDefault="00B555C6" w:rsidP="00B555C6">
      <w:pPr>
        <w:pStyle w:val="ListParagraph"/>
        <w:numPr>
          <w:ilvl w:val="0"/>
          <w:numId w:val="5"/>
        </w:numPr>
        <w:rPr>
          <w:rFonts w:ascii="Garamond" w:hAnsi="Garamond"/>
          <w:sz w:val="24"/>
          <w:szCs w:val="24"/>
        </w:rPr>
      </w:pPr>
      <w:r w:rsidRPr="008A54E4">
        <w:rPr>
          <w:rFonts w:ascii="Garamond" w:hAnsi="Garamond"/>
          <w:sz w:val="24"/>
          <w:szCs w:val="24"/>
        </w:rPr>
        <w:lastRenderedPageBreak/>
        <w:t>Gamete release protocol</w:t>
      </w:r>
    </w:p>
    <w:p w14:paraId="619F7C1F" w14:textId="77777777" w:rsidR="00B555C6" w:rsidRPr="008A54E4" w:rsidRDefault="00B555C6" w:rsidP="00B555C6">
      <w:pPr>
        <w:pStyle w:val="ListParagraph"/>
        <w:rPr>
          <w:rFonts w:ascii="Garamond" w:hAnsi="Garamond"/>
          <w:sz w:val="24"/>
          <w:szCs w:val="24"/>
        </w:rPr>
      </w:pPr>
    </w:p>
    <w:p w14:paraId="7EE542DB" w14:textId="451060AA" w:rsidR="00C76B99" w:rsidRPr="008A54E4" w:rsidRDefault="00C76B99" w:rsidP="00B555C6">
      <w:pPr>
        <w:pStyle w:val="ListParagraph"/>
        <w:numPr>
          <w:ilvl w:val="0"/>
          <w:numId w:val="6"/>
        </w:numPr>
        <w:rPr>
          <w:rFonts w:ascii="Garamond" w:hAnsi="Garamond"/>
          <w:sz w:val="24"/>
          <w:szCs w:val="24"/>
        </w:rPr>
      </w:pPr>
      <w:r w:rsidRPr="008A54E4">
        <w:rPr>
          <w:rFonts w:ascii="Garamond" w:hAnsi="Garamond"/>
          <w:sz w:val="24"/>
          <w:szCs w:val="24"/>
        </w:rPr>
        <w:t xml:space="preserve">Place receptacles into a graduated beaker (separate beakers for each sex), filled halfway with fresh </w:t>
      </w:r>
      <w:r w:rsidR="001C7F63" w:rsidRPr="008A54E4">
        <w:rPr>
          <w:rFonts w:ascii="Garamond" w:hAnsi="Garamond"/>
          <w:sz w:val="24"/>
          <w:szCs w:val="24"/>
        </w:rPr>
        <w:t>tap water</w:t>
      </w:r>
      <w:r w:rsidRPr="008A54E4">
        <w:rPr>
          <w:rFonts w:ascii="Garamond" w:hAnsi="Garamond"/>
          <w:sz w:val="24"/>
          <w:szCs w:val="24"/>
        </w:rPr>
        <w:t xml:space="preserve">. Make sure the water is cooled with ice (cold to the touch). Gently rinse the receptacles with your </w:t>
      </w:r>
      <w:r w:rsidR="001C7F63" w:rsidRPr="008A54E4">
        <w:rPr>
          <w:rFonts w:ascii="Garamond" w:hAnsi="Garamond"/>
          <w:sz w:val="24"/>
          <w:szCs w:val="24"/>
        </w:rPr>
        <w:t>hands;</w:t>
      </w:r>
      <w:r w:rsidRPr="008A54E4">
        <w:rPr>
          <w:rFonts w:ascii="Garamond" w:hAnsi="Garamond"/>
          <w:sz w:val="24"/>
          <w:szCs w:val="24"/>
        </w:rPr>
        <w:t xml:space="preserve"> </w:t>
      </w:r>
      <w:r w:rsidR="005E74AE" w:rsidRPr="008A54E4">
        <w:rPr>
          <w:rFonts w:ascii="Garamond" w:hAnsi="Garamond"/>
          <w:sz w:val="24"/>
          <w:szCs w:val="24"/>
        </w:rPr>
        <w:t xml:space="preserve">this </w:t>
      </w:r>
      <w:r w:rsidRPr="008A54E4">
        <w:rPr>
          <w:rFonts w:ascii="Garamond" w:hAnsi="Garamond"/>
          <w:sz w:val="24"/>
          <w:szCs w:val="24"/>
        </w:rPr>
        <w:t>cleans off the mucilage and premature release of gametes. Rinse for 5 min</w:t>
      </w:r>
      <w:r w:rsidR="005E74AE" w:rsidRPr="008A54E4">
        <w:rPr>
          <w:rFonts w:ascii="Garamond" w:hAnsi="Garamond"/>
          <w:sz w:val="24"/>
          <w:szCs w:val="24"/>
        </w:rPr>
        <w:t xml:space="preserve">utes. Remember to wash your hands before putting them into another beaker (don’t </w:t>
      </w:r>
      <w:r w:rsidR="008A54E4" w:rsidRPr="008A54E4">
        <w:rPr>
          <w:rFonts w:ascii="Garamond" w:hAnsi="Garamond"/>
          <w:sz w:val="24"/>
          <w:szCs w:val="24"/>
        </w:rPr>
        <w:t xml:space="preserve">want </w:t>
      </w:r>
      <w:r w:rsidR="005E74AE" w:rsidRPr="008A54E4">
        <w:rPr>
          <w:rFonts w:ascii="Garamond" w:hAnsi="Garamond"/>
          <w:sz w:val="24"/>
          <w:szCs w:val="24"/>
        </w:rPr>
        <w:t>to mix males with females).</w:t>
      </w:r>
    </w:p>
    <w:p w14:paraId="31C216A9" w14:textId="77777777" w:rsidR="00B555C6" w:rsidRPr="008A54E4" w:rsidRDefault="00B555C6" w:rsidP="00B555C6">
      <w:pPr>
        <w:pStyle w:val="ListParagraph"/>
        <w:ind w:left="360"/>
        <w:rPr>
          <w:rFonts w:ascii="Garamond" w:hAnsi="Garamond"/>
          <w:sz w:val="24"/>
          <w:szCs w:val="24"/>
        </w:rPr>
      </w:pPr>
    </w:p>
    <w:p w14:paraId="4B2F631A" w14:textId="00B43372" w:rsidR="00B555C6" w:rsidRPr="008A54E4" w:rsidRDefault="00B555C6" w:rsidP="00B555C6">
      <w:pPr>
        <w:pStyle w:val="ListParagraph"/>
        <w:ind w:left="360"/>
        <w:jc w:val="center"/>
        <w:rPr>
          <w:rFonts w:ascii="Garamond" w:hAnsi="Garamond"/>
          <w:sz w:val="24"/>
          <w:szCs w:val="24"/>
        </w:rPr>
      </w:pPr>
      <w:r w:rsidRPr="008A54E4">
        <w:rPr>
          <w:rFonts w:ascii="Garamond" w:hAnsi="Garamond"/>
          <w:noProof/>
          <w:sz w:val="24"/>
          <w:szCs w:val="24"/>
        </w:rPr>
        <w:drawing>
          <wp:inline distT="0" distB="0" distL="0" distR="0" wp14:anchorId="0BBDDA4B" wp14:editId="0D6C3322">
            <wp:extent cx="3694176" cy="2770715"/>
            <wp:effectExtent l="0" t="0" r="1905" b="0"/>
            <wp:docPr id="3" name="Picture 3" descr="C:\Users\Jessie\Documents\My Dropbox\Ascophyllum Field Studies (2016-)\DSCN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e\Documents\My Dropbox\Ascophyllum Field Studies (2016-)\DSCN18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5793" cy="2771928"/>
                    </a:xfrm>
                    <a:prstGeom prst="rect">
                      <a:avLst/>
                    </a:prstGeom>
                    <a:noFill/>
                    <a:ln>
                      <a:noFill/>
                    </a:ln>
                  </pic:spPr>
                </pic:pic>
              </a:graphicData>
            </a:graphic>
          </wp:inline>
        </w:drawing>
      </w:r>
    </w:p>
    <w:p w14:paraId="1C264FE4" w14:textId="77777777" w:rsidR="00B555C6" w:rsidRPr="008A54E4" w:rsidRDefault="00B555C6" w:rsidP="00B555C6">
      <w:pPr>
        <w:pStyle w:val="ListParagraph"/>
        <w:ind w:left="360"/>
        <w:jc w:val="center"/>
        <w:rPr>
          <w:rFonts w:ascii="Garamond" w:hAnsi="Garamond"/>
          <w:sz w:val="24"/>
          <w:szCs w:val="24"/>
        </w:rPr>
      </w:pPr>
    </w:p>
    <w:p w14:paraId="04D3AF81" w14:textId="77777777" w:rsidR="00B555C6" w:rsidRPr="008A54E4" w:rsidRDefault="00B555C6" w:rsidP="00B555C6">
      <w:pPr>
        <w:pStyle w:val="ListParagraph"/>
        <w:ind w:left="360"/>
        <w:jc w:val="center"/>
        <w:rPr>
          <w:rFonts w:ascii="Garamond" w:hAnsi="Garamond"/>
          <w:sz w:val="24"/>
          <w:szCs w:val="24"/>
        </w:rPr>
      </w:pPr>
    </w:p>
    <w:p w14:paraId="58264E29" w14:textId="77777777" w:rsidR="00B555C6" w:rsidRPr="008A54E4" w:rsidRDefault="005E74AE" w:rsidP="00A65FDF">
      <w:pPr>
        <w:pStyle w:val="ListParagraph"/>
        <w:numPr>
          <w:ilvl w:val="0"/>
          <w:numId w:val="6"/>
        </w:numPr>
        <w:rPr>
          <w:rFonts w:ascii="Garamond" w:hAnsi="Garamond"/>
          <w:sz w:val="24"/>
          <w:szCs w:val="24"/>
        </w:rPr>
      </w:pPr>
      <w:r w:rsidRPr="008A54E4">
        <w:rPr>
          <w:rFonts w:ascii="Garamond" w:hAnsi="Garamond"/>
          <w:sz w:val="24"/>
          <w:szCs w:val="24"/>
        </w:rPr>
        <w:t>Drain the receptacles and place</w:t>
      </w:r>
      <w:r w:rsidR="00C76B99" w:rsidRPr="008A54E4">
        <w:rPr>
          <w:rFonts w:ascii="Garamond" w:hAnsi="Garamond"/>
          <w:sz w:val="24"/>
          <w:szCs w:val="24"/>
        </w:rPr>
        <w:t xml:space="preserve"> onto paper towel</w:t>
      </w:r>
      <w:r w:rsidRPr="008A54E4">
        <w:rPr>
          <w:rFonts w:ascii="Garamond" w:hAnsi="Garamond"/>
          <w:sz w:val="24"/>
          <w:szCs w:val="24"/>
        </w:rPr>
        <w:t xml:space="preserve">s, </w:t>
      </w:r>
      <w:r w:rsidR="00C76B99" w:rsidRPr="008A54E4">
        <w:rPr>
          <w:rFonts w:ascii="Garamond" w:hAnsi="Garamond"/>
          <w:sz w:val="24"/>
          <w:szCs w:val="24"/>
        </w:rPr>
        <w:t>gently pat</w:t>
      </w:r>
      <w:r w:rsidRPr="008A54E4">
        <w:rPr>
          <w:rFonts w:ascii="Garamond" w:hAnsi="Garamond"/>
          <w:sz w:val="24"/>
          <w:szCs w:val="24"/>
        </w:rPr>
        <w:t>ting them</w:t>
      </w:r>
      <w:r w:rsidR="00C76B99" w:rsidRPr="008A54E4">
        <w:rPr>
          <w:rFonts w:ascii="Garamond" w:hAnsi="Garamond"/>
          <w:sz w:val="24"/>
          <w:szCs w:val="24"/>
        </w:rPr>
        <w:t xml:space="preserve"> dry. Leave</w:t>
      </w:r>
      <w:r w:rsidRPr="008A54E4">
        <w:rPr>
          <w:rFonts w:ascii="Garamond" w:hAnsi="Garamond"/>
          <w:sz w:val="24"/>
          <w:szCs w:val="24"/>
        </w:rPr>
        <w:t xml:space="preserve"> receptacle</w:t>
      </w:r>
      <w:r w:rsidR="00C76B99" w:rsidRPr="008A54E4">
        <w:rPr>
          <w:rFonts w:ascii="Garamond" w:hAnsi="Garamond"/>
          <w:sz w:val="24"/>
          <w:szCs w:val="24"/>
        </w:rPr>
        <w:t xml:space="preserve"> on bench to air dry for 5 min</w:t>
      </w:r>
      <w:r w:rsidRPr="008A54E4">
        <w:rPr>
          <w:rFonts w:ascii="Garamond" w:hAnsi="Garamond"/>
          <w:sz w:val="24"/>
          <w:szCs w:val="24"/>
        </w:rPr>
        <w:t>utes</w:t>
      </w:r>
      <w:r w:rsidR="00C76B99" w:rsidRPr="008A54E4">
        <w:rPr>
          <w:rFonts w:ascii="Garamond" w:hAnsi="Garamond"/>
          <w:sz w:val="24"/>
          <w:szCs w:val="24"/>
        </w:rPr>
        <w:t xml:space="preserve">. </w:t>
      </w:r>
    </w:p>
    <w:p w14:paraId="761597CE" w14:textId="77777777" w:rsidR="00B555C6" w:rsidRPr="008A54E4" w:rsidRDefault="00B555C6" w:rsidP="00B555C6">
      <w:pPr>
        <w:pStyle w:val="ListParagraph"/>
        <w:rPr>
          <w:rFonts w:ascii="Garamond" w:hAnsi="Garamond"/>
          <w:sz w:val="24"/>
          <w:szCs w:val="24"/>
        </w:rPr>
      </w:pPr>
    </w:p>
    <w:p w14:paraId="7C102FA0" w14:textId="77777777" w:rsidR="00F329DD" w:rsidRPr="008A54E4" w:rsidRDefault="00C76B99" w:rsidP="00F329DD">
      <w:pPr>
        <w:pStyle w:val="ListParagraph"/>
        <w:numPr>
          <w:ilvl w:val="0"/>
          <w:numId w:val="6"/>
        </w:numPr>
        <w:rPr>
          <w:rFonts w:ascii="Garamond" w:hAnsi="Garamond"/>
          <w:sz w:val="24"/>
          <w:szCs w:val="24"/>
        </w:rPr>
      </w:pPr>
      <w:r w:rsidRPr="008A54E4">
        <w:rPr>
          <w:rFonts w:ascii="Garamond" w:hAnsi="Garamond"/>
          <w:sz w:val="24"/>
          <w:szCs w:val="24"/>
        </w:rPr>
        <w:t>After 5 min</w:t>
      </w:r>
      <w:r w:rsidR="005E74AE" w:rsidRPr="008A54E4">
        <w:rPr>
          <w:rFonts w:ascii="Garamond" w:hAnsi="Garamond"/>
          <w:sz w:val="24"/>
          <w:szCs w:val="24"/>
        </w:rPr>
        <w:t>utes on bench, return receptacles</w:t>
      </w:r>
      <w:r w:rsidRPr="008A54E4">
        <w:rPr>
          <w:rFonts w:ascii="Garamond" w:hAnsi="Garamond"/>
          <w:sz w:val="24"/>
          <w:szCs w:val="24"/>
        </w:rPr>
        <w:t xml:space="preserve"> to beakers of</w:t>
      </w:r>
      <w:r w:rsidR="005E74AE" w:rsidRPr="008A54E4">
        <w:rPr>
          <w:rFonts w:ascii="Garamond" w:hAnsi="Garamond"/>
          <w:sz w:val="24"/>
          <w:szCs w:val="24"/>
        </w:rPr>
        <w:t xml:space="preserve"> fresh,</w:t>
      </w:r>
      <w:r w:rsidRPr="008A54E4">
        <w:rPr>
          <w:rFonts w:ascii="Garamond" w:hAnsi="Garamond"/>
          <w:sz w:val="24"/>
          <w:szCs w:val="24"/>
        </w:rPr>
        <w:t xml:space="preserve"> cool tap water. This time, females get another 5 min</w:t>
      </w:r>
      <w:r w:rsidR="005E74AE" w:rsidRPr="008A54E4">
        <w:rPr>
          <w:rFonts w:ascii="Garamond" w:hAnsi="Garamond"/>
          <w:sz w:val="24"/>
          <w:szCs w:val="24"/>
        </w:rPr>
        <w:t xml:space="preserve">utes </w:t>
      </w:r>
      <w:r w:rsidRPr="008A54E4">
        <w:rPr>
          <w:rFonts w:ascii="Garamond" w:hAnsi="Garamond"/>
          <w:sz w:val="24"/>
          <w:szCs w:val="24"/>
        </w:rPr>
        <w:t>but males get only 2 minutes. After the allotted time is up, put on paper towels again and pat dry. Leave for a further 5 min</w:t>
      </w:r>
      <w:r w:rsidR="005E74AE" w:rsidRPr="008A54E4">
        <w:rPr>
          <w:rFonts w:ascii="Garamond" w:hAnsi="Garamond"/>
          <w:sz w:val="24"/>
          <w:szCs w:val="24"/>
        </w:rPr>
        <w:t>utes.</w:t>
      </w:r>
    </w:p>
    <w:p w14:paraId="5FD5AF3A" w14:textId="77777777" w:rsidR="00F329DD" w:rsidRPr="008A54E4" w:rsidRDefault="00F329DD" w:rsidP="00F329DD">
      <w:pPr>
        <w:pStyle w:val="ListParagraph"/>
        <w:rPr>
          <w:rFonts w:ascii="Garamond" w:hAnsi="Garamond"/>
          <w:sz w:val="24"/>
          <w:szCs w:val="24"/>
        </w:rPr>
      </w:pPr>
    </w:p>
    <w:p w14:paraId="56787E54" w14:textId="62DC00B3" w:rsidR="00F329DD" w:rsidRPr="008A54E4" w:rsidRDefault="00F329DD" w:rsidP="00F329DD">
      <w:pPr>
        <w:pStyle w:val="ListParagraph"/>
        <w:numPr>
          <w:ilvl w:val="0"/>
          <w:numId w:val="6"/>
        </w:numPr>
        <w:rPr>
          <w:rFonts w:ascii="Garamond" w:hAnsi="Garamond"/>
          <w:sz w:val="24"/>
          <w:szCs w:val="24"/>
        </w:rPr>
      </w:pPr>
      <w:r w:rsidRPr="008A54E4">
        <w:rPr>
          <w:rFonts w:ascii="Garamond" w:hAnsi="Garamond"/>
          <w:sz w:val="24"/>
          <w:szCs w:val="24"/>
        </w:rPr>
        <w:t xml:space="preserve">Place the receptacles in a Pyrex dish (separate for males and females) and just cover with filtered seawater. </w:t>
      </w:r>
    </w:p>
    <w:p w14:paraId="1559D594" w14:textId="6CE273B2" w:rsidR="00F329DD" w:rsidRPr="008A54E4" w:rsidRDefault="00F329DD" w:rsidP="00F329DD">
      <w:pPr>
        <w:pStyle w:val="ListParagraph"/>
        <w:rPr>
          <w:rFonts w:ascii="Garamond" w:hAnsi="Garamond"/>
          <w:sz w:val="24"/>
          <w:szCs w:val="24"/>
        </w:rPr>
      </w:pPr>
    </w:p>
    <w:p w14:paraId="388D0886" w14:textId="467D68ED" w:rsidR="00F329DD" w:rsidRPr="008A54E4" w:rsidRDefault="008A54E4" w:rsidP="00F329DD">
      <w:pPr>
        <w:pStyle w:val="ListParagraph"/>
        <w:numPr>
          <w:ilvl w:val="0"/>
          <w:numId w:val="6"/>
        </w:numPr>
        <w:rPr>
          <w:rFonts w:ascii="Garamond" w:hAnsi="Garamond"/>
          <w:sz w:val="24"/>
          <w:szCs w:val="24"/>
        </w:rPr>
      </w:pPr>
      <w:r w:rsidRPr="008A54E4">
        <w:rPr>
          <w:rFonts w:ascii="Garamond" w:hAnsi="Garamond"/>
          <w:noProof/>
          <w:sz w:val="24"/>
          <w:szCs w:val="24"/>
        </w:rPr>
        <w:drawing>
          <wp:anchor distT="0" distB="0" distL="114300" distR="114300" simplePos="0" relativeHeight="251661312" behindDoc="1" locked="0" layoutInCell="1" allowOverlap="1" wp14:anchorId="63171333" wp14:editId="71132417">
            <wp:simplePos x="0" y="0"/>
            <wp:positionH relativeFrom="column">
              <wp:posOffset>3954692</wp:posOffset>
            </wp:positionH>
            <wp:positionV relativeFrom="paragraph">
              <wp:posOffset>-1176419</wp:posOffset>
            </wp:positionV>
            <wp:extent cx="2189430" cy="2918764"/>
            <wp:effectExtent l="0" t="0" r="1905" b="0"/>
            <wp:wrapTight wrapText="bothSides">
              <wp:wrapPolygon edited="0">
                <wp:start x="0" y="0"/>
                <wp:lineTo x="0" y="21431"/>
                <wp:lineTo x="21431" y="21431"/>
                <wp:lineTo x="21431" y="0"/>
                <wp:lineTo x="0" y="0"/>
              </wp:wrapPolygon>
            </wp:wrapTight>
            <wp:docPr id="10" name="Picture 10" descr="C:\Users\jessica.muhlin\Documents\J.Muhlin professional documents\MEIF SCI\photos to sort\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muhlin\Documents\J.Muhlin professional documents\MEIF SCI\photos to sort\IMG_78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9430" cy="2918764"/>
                    </a:xfrm>
                    <a:prstGeom prst="rect">
                      <a:avLst/>
                    </a:prstGeom>
                    <a:noFill/>
                    <a:ln>
                      <a:noFill/>
                    </a:ln>
                  </pic:spPr>
                </pic:pic>
              </a:graphicData>
            </a:graphic>
            <wp14:sizeRelH relativeFrom="page">
              <wp14:pctWidth>0</wp14:pctWidth>
            </wp14:sizeRelH>
            <wp14:sizeRelV relativeFrom="page">
              <wp14:pctHeight>0</wp14:pctHeight>
            </wp14:sizeRelV>
          </wp:anchor>
        </w:drawing>
      </w:r>
      <w:r w:rsidR="00F329DD" w:rsidRPr="008A54E4">
        <w:rPr>
          <w:rFonts w:ascii="Garamond" w:hAnsi="Garamond"/>
          <w:sz w:val="24"/>
          <w:szCs w:val="24"/>
        </w:rPr>
        <w:t>Position the dishes either outside in a sunny location (and in another Pyrex dish full of ice to keep it cool if the weather is warm) or in the culture chamber.</w:t>
      </w:r>
    </w:p>
    <w:p w14:paraId="4C3D04FA" w14:textId="27B7DE13" w:rsidR="00B93AAE" w:rsidRPr="008A54E4" w:rsidRDefault="00B93AAE" w:rsidP="00B93AAE">
      <w:pPr>
        <w:pStyle w:val="ListParagraph"/>
        <w:rPr>
          <w:rFonts w:ascii="Garamond" w:hAnsi="Garamond"/>
          <w:sz w:val="24"/>
          <w:szCs w:val="24"/>
        </w:rPr>
      </w:pPr>
    </w:p>
    <w:p w14:paraId="577C079D" w14:textId="14EAA5A8" w:rsidR="00B93AAE" w:rsidRPr="008A54E4" w:rsidRDefault="00B93AAE" w:rsidP="00B93AAE">
      <w:pPr>
        <w:jc w:val="center"/>
        <w:rPr>
          <w:rFonts w:ascii="Garamond" w:hAnsi="Garamond"/>
          <w:sz w:val="24"/>
          <w:szCs w:val="24"/>
        </w:rPr>
      </w:pPr>
    </w:p>
    <w:p w14:paraId="55D80BF4" w14:textId="77777777" w:rsidR="00F329DD" w:rsidRPr="008A54E4" w:rsidRDefault="00F329DD" w:rsidP="00F329DD">
      <w:pPr>
        <w:pStyle w:val="ListParagraph"/>
        <w:rPr>
          <w:rFonts w:ascii="Garamond" w:hAnsi="Garamond"/>
          <w:sz w:val="24"/>
          <w:szCs w:val="24"/>
        </w:rPr>
      </w:pPr>
    </w:p>
    <w:p w14:paraId="7EE9C4B9" w14:textId="77777777" w:rsidR="00F329DD" w:rsidRPr="008A54E4" w:rsidRDefault="00F329DD" w:rsidP="00F329DD">
      <w:pPr>
        <w:pStyle w:val="ListParagraph"/>
        <w:numPr>
          <w:ilvl w:val="0"/>
          <w:numId w:val="6"/>
        </w:numPr>
        <w:rPr>
          <w:rFonts w:ascii="Garamond" w:hAnsi="Garamond"/>
          <w:sz w:val="24"/>
          <w:szCs w:val="24"/>
        </w:rPr>
      </w:pPr>
      <w:r w:rsidRPr="008A54E4">
        <w:rPr>
          <w:rFonts w:ascii="Garamond" w:hAnsi="Garamond"/>
          <w:sz w:val="24"/>
          <w:szCs w:val="24"/>
        </w:rPr>
        <w:lastRenderedPageBreak/>
        <w:t>Check for release every 30 minutes. When release has occurred (you will see oogonia/eggs at the bottom the female dish and the male dish will look cloudy and be light-dark orange), take a small sample of eggs and observe under a microscope to see whether the eggs have separated or are still within oogonia. If they are still within oogonia, leave them a while longer until they separate.</w:t>
      </w:r>
    </w:p>
    <w:p w14:paraId="7846F8C3" w14:textId="77777777" w:rsidR="00F329DD" w:rsidRPr="008A54E4" w:rsidRDefault="00F329DD" w:rsidP="00F329DD">
      <w:pPr>
        <w:pStyle w:val="ListParagraph"/>
        <w:rPr>
          <w:rFonts w:ascii="Garamond" w:hAnsi="Garamond"/>
          <w:sz w:val="24"/>
          <w:szCs w:val="24"/>
        </w:rPr>
      </w:pPr>
    </w:p>
    <w:p w14:paraId="77EF8E7F" w14:textId="644B28CB" w:rsidR="004030EB" w:rsidRPr="008A54E4" w:rsidRDefault="00F329DD" w:rsidP="004030EB">
      <w:pPr>
        <w:pStyle w:val="ListParagraph"/>
        <w:numPr>
          <w:ilvl w:val="0"/>
          <w:numId w:val="6"/>
        </w:numPr>
        <w:rPr>
          <w:rFonts w:ascii="Garamond" w:hAnsi="Garamond"/>
          <w:sz w:val="24"/>
          <w:szCs w:val="24"/>
        </w:rPr>
      </w:pPr>
      <w:r w:rsidRPr="008A54E4">
        <w:rPr>
          <w:rFonts w:ascii="Garamond" w:hAnsi="Garamond"/>
          <w:sz w:val="24"/>
          <w:szCs w:val="24"/>
        </w:rPr>
        <w:t>Always be careful not to cross contaminate! When you have enough material released, keep approximately 100ml of each of eggs and sperm.</w:t>
      </w:r>
    </w:p>
    <w:p w14:paraId="0D22C03E" w14:textId="5294CE72" w:rsidR="00F329DD" w:rsidRPr="008A54E4" w:rsidRDefault="00F329DD" w:rsidP="00F329DD">
      <w:pPr>
        <w:rPr>
          <w:rFonts w:ascii="Garamond" w:hAnsi="Garamond"/>
          <w:sz w:val="24"/>
          <w:szCs w:val="24"/>
        </w:rPr>
      </w:pPr>
      <w:r w:rsidRPr="008A54E4">
        <w:rPr>
          <w:rFonts w:ascii="Garamond" w:hAnsi="Garamond"/>
          <w:sz w:val="24"/>
          <w:szCs w:val="24"/>
        </w:rPr>
        <w:t>Fertilization</w:t>
      </w:r>
    </w:p>
    <w:p w14:paraId="34216533" w14:textId="5C47A587" w:rsidR="00F329DD" w:rsidRPr="008A54E4" w:rsidRDefault="00F329DD" w:rsidP="00F329DD">
      <w:pPr>
        <w:pStyle w:val="ListParagraph"/>
        <w:numPr>
          <w:ilvl w:val="0"/>
          <w:numId w:val="6"/>
        </w:numPr>
        <w:rPr>
          <w:rFonts w:ascii="Garamond" w:hAnsi="Garamond"/>
          <w:sz w:val="24"/>
          <w:szCs w:val="24"/>
        </w:rPr>
      </w:pPr>
      <w:r w:rsidRPr="008A54E4">
        <w:rPr>
          <w:rFonts w:ascii="Garamond" w:hAnsi="Garamond"/>
          <w:sz w:val="24"/>
          <w:szCs w:val="24"/>
        </w:rPr>
        <w:t xml:space="preserve">Take some small beakers (10ml) and fill 3/4 full of seawater. Pipet either eggs or sperm into this beaker. Let the eggs and sperm settle to the bottom of their beakers. If needed, swirl beakers to concentrate gametes into the middle of the beaker. </w:t>
      </w:r>
    </w:p>
    <w:p w14:paraId="6C2F84A6" w14:textId="77777777" w:rsidR="00F329DD" w:rsidRPr="008A54E4" w:rsidRDefault="00F329DD" w:rsidP="00F329DD">
      <w:pPr>
        <w:pStyle w:val="ListParagraph"/>
        <w:ind w:left="360"/>
        <w:rPr>
          <w:rFonts w:ascii="Garamond" w:hAnsi="Garamond"/>
          <w:sz w:val="24"/>
          <w:szCs w:val="24"/>
        </w:rPr>
      </w:pPr>
    </w:p>
    <w:p w14:paraId="7EE85840" w14:textId="53C73DE0" w:rsidR="004030EB" w:rsidRPr="008A54E4" w:rsidRDefault="00F329DD" w:rsidP="00F329DD">
      <w:pPr>
        <w:pStyle w:val="ListParagraph"/>
        <w:numPr>
          <w:ilvl w:val="0"/>
          <w:numId w:val="6"/>
        </w:numPr>
        <w:rPr>
          <w:rFonts w:ascii="Garamond" w:hAnsi="Garamond"/>
          <w:sz w:val="24"/>
          <w:szCs w:val="24"/>
        </w:rPr>
      </w:pPr>
      <w:r w:rsidRPr="008A54E4">
        <w:rPr>
          <w:rFonts w:ascii="Garamond" w:hAnsi="Garamond"/>
          <w:sz w:val="24"/>
          <w:szCs w:val="24"/>
        </w:rPr>
        <w:t xml:space="preserve">For most experiments, you will want to quantify the concentration of eggs and sperm in solutions and dilute/concentrate where necessary. This allows us to calculate egg: sperm concentrations for </w:t>
      </w:r>
      <w:r w:rsidR="004030EB" w:rsidRPr="008A54E4">
        <w:rPr>
          <w:rFonts w:ascii="Garamond" w:hAnsi="Garamond"/>
          <w:sz w:val="24"/>
          <w:szCs w:val="24"/>
        </w:rPr>
        <w:t>your</w:t>
      </w:r>
      <w:r w:rsidRPr="008A54E4">
        <w:rPr>
          <w:rFonts w:ascii="Garamond" w:hAnsi="Garamond"/>
          <w:sz w:val="24"/>
          <w:szCs w:val="24"/>
        </w:rPr>
        <w:t xml:space="preserve"> fertilizations</w:t>
      </w:r>
      <w:r w:rsidR="004030EB" w:rsidRPr="008A54E4">
        <w:rPr>
          <w:rFonts w:ascii="Garamond" w:hAnsi="Garamond"/>
          <w:sz w:val="24"/>
          <w:szCs w:val="24"/>
        </w:rPr>
        <w:t xml:space="preserve">. It is important not </w:t>
      </w:r>
      <w:r w:rsidR="001C7F63" w:rsidRPr="008A54E4">
        <w:rPr>
          <w:rFonts w:ascii="Garamond" w:hAnsi="Garamond"/>
          <w:sz w:val="24"/>
          <w:szCs w:val="24"/>
        </w:rPr>
        <w:t>to</w:t>
      </w:r>
      <w:r w:rsidR="004030EB" w:rsidRPr="008A54E4">
        <w:rPr>
          <w:rFonts w:ascii="Garamond" w:hAnsi="Garamond"/>
          <w:sz w:val="24"/>
          <w:szCs w:val="24"/>
        </w:rPr>
        <w:t xml:space="preserve"> have too many sperm, so you </w:t>
      </w:r>
      <w:r w:rsidRPr="008A54E4">
        <w:rPr>
          <w:rFonts w:ascii="Garamond" w:hAnsi="Garamond"/>
          <w:sz w:val="24"/>
          <w:szCs w:val="24"/>
        </w:rPr>
        <w:t>don’t get polyspermy (too many sperm for # of eggs</w:t>
      </w:r>
      <w:r w:rsidR="004030EB" w:rsidRPr="008A54E4">
        <w:rPr>
          <w:rFonts w:ascii="Garamond" w:hAnsi="Garamond"/>
          <w:sz w:val="24"/>
          <w:szCs w:val="24"/>
        </w:rPr>
        <w:t>=lethal for eggs</w:t>
      </w:r>
      <w:r w:rsidRPr="008A54E4">
        <w:rPr>
          <w:rFonts w:ascii="Garamond" w:hAnsi="Garamond"/>
          <w:sz w:val="24"/>
          <w:szCs w:val="24"/>
        </w:rPr>
        <w:t>) or low rates of fertilization (not enough sperm).</w:t>
      </w:r>
    </w:p>
    <w:p w14:paraId="223925DB" w14:textId="77777777" w:rsidR="004030EB" w:rsidRPr="008A54E4" w:rsidRDefault="004030EB" w:rsidP="004030EB">
      <w:pPr>
        <w:pStyle w:val="ListParagraph"/>
        <w:rPr>
          <w:rFonts w:ascii="Garamond" w:hAnsi="Garamond"/>
          <w:sz w:val="24"/>
          <w:szCs w:val="24"/>
        </w:rPr>
      </w:pPr>
    </w:p>
    <w:p w14:paraId="3468823D" w14:textId="4137B48F" w:rsidR="00F329DD" w:rsidRPr="008A54E4" w:rsidRDefault="00F329DD" w:rsidP="00F329DD">
      <w:pPr>
        <w:pStyle w:val="ListParagraph"/>
        <w:numPr>
          <w:ilvl w:val="0"/>
          <w:numId w:val="6"/>
        </w:numPr>
        <w:rPr>
          <w:rFonts w:ascii="Garamond" w:hAnsi="Garamond"/>
          <w:sz w:val="24"/>
          <w:szCs w:val="24"/>
        </w:rPr>
      </w:pPr>
      <w:r w:rsidRPr="008A54E4">
        <w:rPr>
          <w:rFonts w:ascii="Garamond" w:hAnsi="Garamond"/>
          <w:sz w:val="24"/>
          <w:szCs w:val="24"/>
        </w:rPr>
        <w:t xml:space="preserve">Fertilizations must be done in GLASS. Sperm stick to plastic and cannot fertilize the eggs. You can do initial fertilization in small glass beakers then </w:t>
      </w:r>
      <w:r w:rsidR="004030EB" w:rsidRPr="008A54E4">
        <w:rPr>
          <w:rFonts w:ascii="Garamond" w:hAnsi="Garamond"/>
          <w:sz w:val="24"/>
          <w:szCs w:val="24"/>
        </w:rPr>
        <w:t xml:space="preserve">after 30 minutes, </w:t>
      </w:r>
      <w:r w:rsidRPr="008A54E4">
        <w:rPr>
          <w:rFonts w:ascii="Garamond" w:hAnsi="Garamond"/>
          <w:sz w:val="24"/>
          <w:szCs w:val="24"/>
        </w:rPr>
        <w:t xml:space="preserve">transfer the relevant amounts to plastic </w:t>
      </w:r>
      <w:r w:rsidR="001C7F63" w:rsidRPr="008A54E4">
        <w:rPr>
          <w:rFonts w:ascii="Garamond" w:hAnsi="Garamond"/>
          <w:sz w:val="24"/>
          <w:szCs w:val="24"/>
        </w:rPr>
        <w:t>petri dishes</w:t>
      </w:r>
      <w:r w:rsidRPr="008A54E4">
        <w:rPr>
          <w:rFonts w:ascii="Garamond" w:hAnsi="Garamond"/>
          <w:sz w:val="24"/>
          <w:szCs w:val="24"/>
        </w:rPr>
        <w:t>.</w:t>
      </w:r>
    </w:p>
    <w:p w14:paraId="418B02B0" w14:textId="19F0F581" w:rsidR="005E74AE" w:rsidRPr="008A54E4" w:rsidRDefault="004030EB" w:rsidP="00F329DD">
      <w:pPr>
        <w:rPr>
          <w:rFonts w:ascii="Garamond" w:hAnsi="Garamond"/>
          <w:sz w:val="24"/>
          <w:szCs w:val="24"/>
        </w:rPr>
      </w:pPr>
      <w:r w:rsidRPr="008A54E4">
        <w:rPr>
          <w:rFonts w:ascii="Garamond" w:hAnsi="Garamond"/>
          <w:sz w:val="24"/>
          <w:szCs w:val="24"/>
        </w:rPr>
        <w:t>Sperm: egg ratios should be between 100:1 - 1000:1; ratios of 5000:1 have approximately 20-30% polyspermy</w:t>
      </w:r>
      <w:r w:rsidR="00F329DD" w:rsidRPr="008A54E4">
        <w:rPr>
          <w:rFonts w:ascii="Garamond" w:hAnsi="Garamond"/>
          <w:sz w:val="24"/>
          <w:szCs w:val="24"/>
        </w:rPr>
        <w:t>.</w:t>
      </w:r>
    </w:p>
    <w:p w14:paraId="22BD7A80" w14:textId="77777777" w:rsidR="008A54E4" w:rsidRPr="008A54E4" w:rsidRDefault="008A54E4">
      <w:pPr>
        <w:rPr>
          <w:rFonts w:ascii="Garamond" w:hAnsi="Garamond"/>
          <w:b/>
          <w:sz w:val="24"/>
          <w:szCs w:val="24"/>
          <w:u w:val="single"/>
        </w:rPr>
      </w:pPr>
      <w:r w:rsidRPr="008A54E4">
        <w:rPr>
          <w:rFonts w:ascii="Garamond" w:hAnsi="Garamond"/>
          <w:b/>
          <w:sz w:val="24"/>
          <w:szCs w:val="24"/>
          <w:u w:val="single"/>
        </w:rPr>
        <w:br w:type="page"/>
      </w:r>
    </w:p>
    <w:p w14:paraId="3C32C5C5" w14:textId="77777777" w:rsidR="002B74BB" w:rsidRPr="008A54E4" w:rsidRDefault="002B74BB" w:rsidP="002B74BB">
      <w:pPr>
        <w:rPr>
          <w:rFonts w:ascii="Garamond" w:hAnsi="Garamond"/>
          <w:b/>
          <w:sz w:val="24"/>
          <w:szCs w:val="24"/>
        </w:rPr>
      </w:pPr>
      <w:r w:rsidRPr="008A54E4">
        <w:rPr>
          <w:rFonts w:ascii="Garamond" w:hAnsi="Garamond"/>
          <w:b/>
          <w:sz w:val="24"/>
          <w:szCs w:val="24"/>
        </w:rPr>
        <w:lastRenderedPageBreak/>
        <w:t xml:space="preserve">Northeast Algal Society </w:t>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r>
      <w:r w:rsidRPr="008A54E4">
        <w:rPr>
          <w:rFonts w:ascii="Garamond" w:hAnsi="Garamond"/>
          <w:b/>
          <w:sz w:val="24"/>
          <w:szCs w:val="24"/>
        </w:rPr>
        <w:tab/>
        <w:t xml:space="preserve">Phycology Lab Manual </w:t>
      </w:r>
    </w:p>
    <w:p w14:paraId="02D9F62E" w14:textId="77777777" w:rsidR="002B74BB" w:rsidRPr="008A54E4" w:rsidRDefault="002B74BB" w:rsidP="002B74BB">
      <w:pPr>
        <w:rPr>
          <w:rFonts w:ascii="Garamond" w:hAnsi="Garamond"/>
          <w:b/>
          <w:sz w:val="24"/>
          <w:szCs w:val="24"/>
        </w:rPr>
      </w:pPr>
      <w:r w:rsidRPr="008A54E4">
        <w:rPr>
          <w:rFonts w:ascii="Garamond" w:hAnsi="Garamond"/>
          <w:b/>
          <w:sz w:val="24"/>
          <w:szCs w:val="24"/>
        </w:rPr>
        <w:t>Lab Activity:</w:t>
      </w:r>
      <w:r w:rsidRPr="008A54E4">
        <w:rPr>
          <w:rFonts w:ascii="Garamond" w:hAnsi="Garamond"/>
          <w:b/>
          <w:sz w:val="24"/>
          <w:szCs w:val="24"/>
        </w:rPr>
        <w:tab/>
        <w:t xml:space="preserve">Reproductive ecology of </w:t>
      </w:r>
      <w:proofErr w:type="spellStart"/>
      <w:r w:rsidRPr="008A54E4">
        <w:rPr>
          <w:rFonts w:ascii="Garamond" w:hAnsi="Garamond"/>
          <w:b/>
          <w:i/>
          <w:sz w:val="24"/>
          <w:szCs w:val="24"/>
        </w:rPr>
        <w:t>Fucus</w:t>
      </w:r>
      <w:proofErr w:type="spellEnd"/>
      <w:r w:rsidRPr="008A54E4">
        <w:rPr>
          <w:rFonts w:ascii="Garamond" w:hAnsi="Garamond"/>
          <w:b/>
          <w:i/>
          <w:sz w:val="24"/>
          <w:szCs w:val="24"/>
        </w:rPr>
        <w:t xml:space="preserve"> </w:t>
      </w:r>
      <w:proofErr w:type="spellStart"/>
      <w:r w:rsidRPr="008A54E4">
        <w:rPr>
          <w:rFonts w:ascii="Garamond" w:hAnsi="Garamond"/>
          <w:b/>
          <w:i/>
          <w:sz w:val="24"/>
          <w:szCs w:val="24"/>
        </w:rPr>
        <w:t>vesiculosus</w:t>
      </w:r>
      <w:proofErr w:type="spellEnd"/>
      <w:r w:rsidRPr="008A54E4">
        <w:rPr>
          <w:rFonts w:ascii="Garamond" w:hAnsi="Garamond"/>
          <w:b/>
          <w:i/>
          <w:sz w:val="24"/>
          <w:szCs w:val="24"/>
        </w:rPr>
        <w:t xml:space="preserve"> </w:t>
      </w:r>
      <w:r w:rsidRPr="008A54E4">
        <w:rPr>
          <w:rFonts w:ascii="Garamond" w:hAnsi="Garamond"/>
          <w:b/>
          <w:sz w:val="24"/>
          <w:szCs w:val="24"/>
        </w:rPr>
        <w:t>L.: Resource allocation and gamete release.</w:t>
      </w:r>
    </w:p>
    <w:p w14:paraId="7EC5ED7E" w14:textId="77777777" w:rsidR="002B74BB" w:rsidRPr="008A54E4" w:rsidRDefault="002B74BB" w:rsidP="002B74BB">
      <w:pPr>
        <w:rPr>
          <w:rFonts w:ascii="Garamond" w:hAnsi="Garamond"/>
          <w:b/>
          <w:sz w:val="24"/>
          <w:szCs w:val="24"/>
        </w:rPr>
      </w:pPr>
      <w:r w:rsidRPr="008A54E4">
        <w:rPr>
          <w:rFonts w:ascii="Garamond" w:hAnsi="Garamond"/>
          <w:b/>
          <w:sz w:val="24"/>
          <w:szCs w:val="24"/>
        </w:rPr>
        <w:t xml:space="preserve">Developed by: Dr. Jessica </w:t>
      </w:r>
      <w:proofErr w:type="spellStart"/>
      <w:r w:rsidRPr="008A54E4">
        <w:rPr>
          <w:rFonts w:ascii="Garamond" w:hAnsi="Garamond"/>
          <w:b/>
          <w:sz w:val="24"/>
          <w:szCs w:val="24"/>
        </w:rPr>
        <w:t>Muhlin</w:t>
      </w:r>
      <w:proofErr w:type="spellEnd"/>
      <w:r w:rsidRPr="008A54E4">
        <w:rPr>
          <w:rFonts w:ascii="Garamond" w:hAnsi="Garamond"/>
          <w:b/>
          <w:sz w:val="24"/>
          <w:szCs w:val="24"/>
        </w:rPr>
        <w:t>, Maine Maritime Academy</w:t>
      </w:r>
    </w:p>
    <w:p w14:paraId="0CF2DE93" w14:textId="354559CF" w:rsidR="007878BE" w:rsidRPr="008A54E4" w:rsidRDefault="008241C4">
      <w:pPr>
        <w:rPr>
          <w:rFonts w:ascii="Garamond" w:hAnsi="Garamond"/>
          <w:b/>
          <w:sz w:val="24"/>
          <w:szCs w:val="24"/>
        </w:rPr>
      </w:pPr>
      <w:r w:rsidRPr="008A54E4">
        <w:rPr>
          <w:rFonts w:ascii="Garamond" w:hAnsi="Garamond"/>
          <w:b/>
          <w:sz w:val="24"/>
          <w:szCs w:val="24"/>
          <w:u w:val="single"/>
        </w:rPr>
        <w:t>Post-lab Activities</w:t>
      </w:r>
      <w:r w:rsidR="008A54E4" w:rsidRPr="008A54E4">
        <w:rPr>
          <w:rFonts w:ascii="Garamond" w:eastAsia="Times New Roman" w:hAnsi="Garamond" w:cs="Times New Roman"/>
          <w:sz w:val="24"/>
          <w:szCs w:val="24"/>
        </w:rPr>
        <w:t xml:space="preserve"> </w:t>
      </w:r>
      <w:r w:rsidR="008A54E4" w:rsidRPr="008A54E4">
        <w:rPr>
          <w:rFonts w:ascii="Garamond" w:eastAsia="Times New Roman" w:hAnsi="Garamond" w:cs="Times New Roman"/>
          <w:sz w:val="24"/>
          <w:szCs w:val="24"/>
        </w:rPr>
        <w:tab/>
      </w:r>
      <w:r w:rsidR="008A54E4" w:rsidRPr="008A54E4">
        <w:rPr>
          <w:rFonts w:ascii="Garamond" w:eastAsia="Times New Roman" w:hAnsi="Garamond" w:cs="Times New Roman"/>
          <w:sz w:val="24"/>
          <w:szCs w:val="24"/>
        </w:rPr>
        <w:tab/>
      </w:r>
      <w:r w:rsidR="008A54E4" w:rsidRPr="008A54E4">
        <w:rPr>
          <w:rFonts w:ascii="Garamond" w:eastAsia="Times New Roman" w:hAnsi="Garamond" w:cs="Times New Roman"/>
          <w:sz w:val="24"/>
          <w:szCs w:val="24"/>
        </w:rPr>
        <w:tab/>
      </w:r>
      <w:r w:rsidR="008A54E4" w:rsidRPr="008A54E4">
        <w:rPr>
          <w:rFonts w:ascii="Garamond" w:eastAsia="Times New Roman" w:hAnsi="Garamond" w:cs="Times New Roman"/>
          <w:sz w:val="24"/>
          <w:szCs w:val="24"/>
        </w:rPr>
        <w:tab/>
      </w:r>
      <w:r w:rsidR="008A54E4" w:rsidRPr="008A54E4">
        <w:rPr>
          <w:rFonts w:ascii="Garamond" w:eastAsia="Times New Roman" w:hAnsi="Garamond" w:cs="Times New Roman"/>
          <w:sz w:val="24"/>
          <w:szCs w:val="24"/>
        </w:rPr>
        <w:tab/>
        <w:t>Name: __________________________</w:t>
      </w:r>
    </w:p>
    <w:p w14:paraId="5C516F90" w14:textId="77777777" w:rsidR="00576175" w:rsidRPr="008A54E4" w:rsidRDefault="00576175">
      <w:pPr>
        <w:rPr>
          <w:rFonts w:ascii="Garamond" w:hAnsi="Garamond"/>
          <w:sz w:val="24"/>
          <w:szCs w:val="24"/>
        </w:rPr>
      </w:pPr>
      <w:r w:rsidRPr="008A54E4">
        <w:rPr>
          <w:rFonts w:ascii="Garamond" w:hAnsi="Garamond"/>
          <w:sz w:val="24"/>
          <w:szCs w:val="24"/>
        </w:rPr>
        <w:t>Answer the following questions:</w:t>
      </w:r>
    </w:p>
    <w:p w14:paraId="4A981C05" w14:textId="77777777" w:rsidR="008A54E4" w:rsidRPr="008A54E4" w:rsidRDefault="00E731DD">
      <w:pPr>
        <w:rPr>
          <w:rFonts w:ascii="Garamond" w:hAnsi="Garamond"/>
          <w:sz w:val="24"/>
          <w:szCs w:val="24"/>
        </w:rPr>
      </w:pPr>
      <w:r w:rsidRPr="008A54E4">
        <w:rPr>
          <w:rFonts w:ascii="Garamond" w:hAnsi="Garamond"/>
          <w:sz w:val="24"/>
          <w:szCs w:val="24"/>
        </w:rPr>
        <w:t xml:space="preserve">1. Explain what </w:t>
      </w:r>
      <w:r w:rsidR="00B555C6" w:rsidRPr="008A54E4">
        <w:rPr>
          <w:rFonts w:ascii="Garamond" w:hAnsi="Garamond"/>
          <w:sz w:val="24"/>
          <w:szCs w:val="24"/>
        </w:rPr>
        <w:t>environmental</w:t>
      </w:r>
      <w:r w:rsidR="00F329DD" w:rsidRPr="008A54E4">
        <w:rPr>
          <w:rFonts w:ascii="Garamond" w:hAnsi="Garamond"/>
          <w:sz w:val="24"/>
          <w:szCs w:val="24"/>
        </w:rPr>
        <w:t xml:space="preserve"> and/or biological</w:t>
      </w:r>
      <w:r w:rsidR="00B555C6" w:rsidRPr="008A54E4">
        <w:rPr>
          <w:rFonts w:ascii="Garamond" w:hAnsi="Garamond"/>
          <w:sz w:val="24"/>
          <w:szCs w:val="24"/>
        </w:rPr>
        <w:t xml:space="preserve"> </w:t>
      </w:r>
      <w:r w:rsidRPr="008A54E4">
        <w:rPr>
          <w:rFonts w:ascii="Garamond" w:hAnsi="Garamond"/>
          <w:sz w:val="24"/>
          <w:szCs w:val="24"/>
        </w:rPr>
        <w:t xml:space="preserve">factors </w:t>
      </w:r>
      <w:r w:rsidR="00C07B13" w:rsidRPr="008A54E4">
        <w:rPr>
          <w:rFonts w:ascii="Garamond" w:hAnsi="Garamond"/>
          <w:sz w:val="24"/>
          <w:szCs w:val="24"/>
        </w:rPr>
        <w:t xml:space="preserve">are </w:t>
      </w:r>
      <w:r w:rsidRPr="008A54E4">
        <w:rPr>
          <w:rFonts w:ascii="Garamond" w:hAnsi="Garamond"/>
          <w:sz w:val="24"/>
          <w:szCs w:val="24"/>
        </w:rPr>
        <w:t xml:space="preserve">responsible </w:t>
      </w:r>
      <w:r w:rsidR="00B555C6" w:rsidRPr="008A54E4">
        <w:rPr>
          <w:rFonts w:ascii="Garamond" w:hAnsi="Garamond"/>
          <w:sz w:val="24"/>
          <w:szCs w:val="24"/>
        </w:rPr>
        <w:t xml:space="preserve">for reproduction (both maturation and gamete release). </w:t>
      </w:r>
    </w:p>
    <w:p w14:paraId="34C9FC82" w14:textId="77777777" w:rsidR="008A54E4" w:rsidRPr="008A54E4" w:rsidRDefault="008A54E4">
      <w:pPr>
        <w:rPr>
          <w:rFonts w:ascii="Garamond" w:hAnsi="Garamond"/>
          <w:sz w:val="24"/>
          <w:szCs w:val="24"/>
        </w:rPr>
      </w:pPr>
    </w:p>
    <w:p w14:paraId="43E8D29B" w14:textId="77777777" w:rsidR="008A54E4" w:rsidRPr="008A54E4" w:rsidRDefault="008A54E4">
      <w:pPr>
        <w:rPr>
          <w:rFonts w:ascii="Garamond" w:hAnsi="Garamond"/>
          <w:sz w:val="24"/>
          <w:szCs w:val="24"/>
        </w:rPr>
      </w:pPr>
    </w:p>
    <w:p w14:paraId="55E453CE" w14:textId="77777777" w:rsidR="008A54E4" w:rsidRPr="008A54E4" w:rsidRDefault="008A54E4">
      <w:pPr>
        <w:rPr>
          <w:rFonts w:ascii="Garamond" w:hAnsi="Garamond"/>
          <w:sz w:val="24"/>
          <w:szCs w:val="24"/>
        </w:rPr>
      </w:pPr>
    </w:p>
    <w:p w14:paraId="4E5A38F6" w14:textId="77777777" w:rsidR="008A54E4" w:rsidRPr="008A54E4" w:rsidRDefault="008A54E4">
      <w:pPr>
        <w:rPr>
          <w:rFonts w:ascii="Garamond" w:hAnsi="Garamond"/>
          <w:sz w:val="24"/>
          <w:szCs w:val="24"/>
        </w:rPr>
      </w:pPr>
    </w:p>
    <w:p w14:paraId="336FFB53" w14:textId="77777777" w:rsidR="008A54E4" w:rsidRPr="008A54E4" w:rsidRDefault="008A54E4">
      <w:pPr>
        <w:rPr>
          <w:rFonts w:ascii="Garamond" w:hAnsi="Garamond"/>
          <w:sz w:val="24"/>
          <w:szCs w:val="24"/>
        </w:rPr>
      </w:pPr>
    </w:p>
    <w:p w14:paraId="6D50BDAC" w14:textId="77777777" w:rsidR="008A54E4" w:rsidRPr="008A54E4" w:rsidRDefault="008A54E4">
      <w:pPr>
        <w:rPr>
          <w:rFonts w:ascii="Garamond" w:hAnsi="Garamond"/>
          <w:sz w:val="24"/>
          <w:szCs w:val="24"/>
        </w:rPr>
      </w:pPr>
      <w:bookmarkStart w:id="0" w:name="_GoBack"/>
      <w:bookmarkEnd w:id="0"/>
    </w:p>
    <w:p w14:paraId="2C550746" w14:textId="77777777" w:rsidR="008A54E4" w:rsidRPr="008A54E4" w:rsidRDefault="008A54E4">
      <w:pPr>
        <w:rPr>
          <w:rFonts w:ascii="Garamond" w:hAnsi="Garamond"/>
          <w:sz w:val="24"/>
          <w:szCs w:val="24"/>
        </w:rPr>
      </w:pPr>
    </w:p>
    <w:p w14:paraId="2B4D702A" w14:textId="77777777" w:rsidR="008A54E4" w:rsidRPr="008A54E4" w:rsidRDefault="008A54E4">
      <w:pPr>
        <w:rPr>
          <w:rFonts w:ascii="Garamond" w:hAnsi="Garamond"/>
          <w:sz w:val="24"/>
          <w:szCs w:val="24"/>
        </w:rPr>
      </w:pPr>
    </w:p>
    <w:p w14:paraId="1B2F618E" w14:textId="77777777" w:rsidR="008A54E4" w:rsidRPr="008A54E4" w:rsidRDefault="008A54E4">
      <w:pPr>
        <w:rPr>
          <w:rFonts w:ascii="Garamond" w:hAnsi="Garamond"/>
          <w:sz w:val="24"/>
          <w:szCs w:val="24"/>
        </w:rPr>
      </w:pPr>
    </w:p>
    <w:p w14:paraId="6A0971CC" w14:textId="77777777" w:rsidR="008A54E4" w:rsidRPr="008A54E4" w:rsidRDefault="008A54E4">
      <w:pPr>
        <w:rPr>
          <w:rFonts w:ascii="Garamond" w:hAnsi="Garamond"/>
          <w:sz w:val="24"/>
          <w:szCs w:val="24"/>
        </w:rPr>
      </w:pPr>
    </w:p>
    <w:p w14:paraId="3B31D010" w14:textId="03BE3897" w:rsidR="00E731DD" w:rsidRPr="008A54E4" w:rsidRDefault="008A54E4" w:rsidP="008A54E4">
      <w:pPr>
        <w:rPr>
          <w:rFonts w:ascii="Garamond" w:hAnsi="Garamond"/>
          <w:sz w:val="24"/>
          <w:szCs w:val="24"/>
        </w:rPr>
      </w:pPr>
      <w:r w:rsidRPr="008A54E4">
        <w:rPr>
          <w:rFonts w:ascii="Garamond" w:hAnsi="Garamond"/>
          <w:sz w:val="24"/>
          <w:szCs w:val="24"/>
        </w:rPr>
        <w:t xml:space="preserve">2. </w:t>
      </w:r>
      <w:r w:rsidR="00B555C6" w:rsidRPr="008A54E4">
        <w:rPr>
          <w:rFonts w:ascii="Garamond" w:hAnsi="Garamond"/>
          <w:sz w:val="24"/>
          <w:szCs w:val="24"/>
        </w:rPr>
        <w:t>H</w:t>
      </w:r>
      <w:r w:rsidR="00E731DD" w:rsidRPr="008A54E4">
        <w:rPr>
          <w:rFonts w:ascii="Garamond" w:hAnsi="Garamond"/>
          <w:sz w:val="24"/>
          <w:szCs w:val="24"/>
        </w:rPr>
        <w:t xml:space="preserve">ow </w:t>
      </w:r>
      <w:r w:rsidR="00B555C6" w:rsidRPr="008A54E4">
        <w:rPr>
          <w:rFonts w:ascii="Garamond" w:hAnsi="Garamond"/>
          <w:sz w:val="24"/>
          <w:szCs w:val="24"/>
        </w:rPr>
        <w:t>might th</w:t>
      </w:r>
      <w:r w:rsidR="00F329DD" w:rsidRPr="008A54E4">
        <w:rPr>
          <w:rFonts w:ascii="Garamond" w:hAnsi="Garamond"/>
          <w:sz w:val="24"/>
          <w:szCs w:val="24"/>
        </w:rPr>
        <w:t>ese</w:t>
      </w:r>
      <w:r w:rsidR="00B555C6" w:rsidRPr="008A54E4">
        <w:rPr>
          <w:rFonts w:ascii="Garamond" w:hAnsi="Garamond"/>
          <w:sz w:val="24"/>
          <w:szCs w:val="24"/>
        </w:rPr>
        <w:t xml:space="preserve"> factors </w:t>
      </w:r>
      <w:r w:rsidR="00E731DD" w:rsidRPr="008A54E4">
        <w:rPr>
          <w:rFonts w:ascii="Garamond" w:hAnsi="Garamond"/>
          <w:sz w:val="24"/>
          <w:szCs w:val="24"/>
        </w:rPr>
        <w:t xml:space="preserve">influence the reproductive allocation of </w:t>
      </w:r>
      <w:r w:rsidR="00E731DD" w:rsidRPr="008A54E4">
        <w:rPr>
          <w:rFonts w:ascii="Garamond" w:hAnsi="Garamond"/>
          <w:i/>
          <w:sz w:val="24"/>
          <w:szCs w:val="24"/>
        </w:rPr>
        <w:t xml:space="preserve">Fucus vesiculosus </w:t>
      </w:r>
      <w:r w:rsidR="00E731DD" w:rsidRPr="008A54E4">
        <w:rPr>
          <w:rFonts w:ascii="Garamond" w:hAnsi="Garamond"/>
          <w:sz w:val="24"/>
          <w:szCs w:val="24"/>
        </w:rPr>
        <w:t>inter-annually and/or across geographic locations?</w:t>
      </w:r>
    </w:p>
    <w:p w14:paraId="075F865D" w14:textId="77777777" w:rsidR="008A54E4" w:rsidRPr="008A54E4" w:rsidRDefault="008A54E4">
      <w:pPr>
        <w:rPr>
          <w:rFonts w:ascii="Garamond" w:hAnsi="Garamond"/>
          <w:sz w:val="24"/>
          <w:szCs w:val="24"/>
        </w:rPr>
      </w:pPr>
    </w:p>
    <w:p w14:paraId="76B25CCC" w14:textId="77777777" w:rsidR="008A54E4" w:rsidRPr="008A54E4" w:rsidRDefault="008A54E4">
      <w:pPr>
        <w:rPr>
          <w:rFonts w:ascii="Garamond" w:hAnsi="Garamond"/>
          <w:sz w:val="24"/>
          <w:szCs w:val="24"/>
        </w:rPr>
      </w:pPr>
    </w:p>
    <w:p w14:paraId="4D896E30" w14:textId="77777777" w:rsidR="008A54E4" w:rsidRPr="008A54E4" w:rsidRDefault="008A54E4">
      <w:pPr>
        <w:rPr>
          <w:rFonts w:ascii="Garamond" w:hAnsi="Garamond"/>
          <w:sz w:val="24"/>
          <w:szCs w:val="24"/>
        </w:rPr>
      </w:pPr>
    </w:p>
    <w:p w14:paraId="54D4C2F7" w14:textId="77777777" w:rsidR="008A54E4" w:rsidRPr="008A54E4" w:rsidRDefault="008A54E4">
      <w:pPr>
        <w:rPr>
          <w:rFonts w:ascii="Garamond" w:hAnsi="Garamond"/>
          <w:sz w:val="24"/>
          <w:szCs w:val="24"/>
        </w:rPr>
      </w:pPr>
    </w:p>
    <w:p w14:paraId="339EF519" w14:textId="77777777" w:rsidR="008A54E4" w:rsidRPr="008A54E4" w:rsidRDefault="008A54E4">
      <w:pPr>
        <w:rPr>
          <w:rFonts w:ascii="Garamond" w:hAnsi="Garamond"/>
          <w:sz w:val="24"/>
          <w:szCs w:val="24"/>
        </w:rPr>
      </w:pPr>
    </w:p>
    <w:p w14:paraId="73EE2627" w14:textId="77777777" w:rsidR="008A54E4" w:rsidRPr="008A54E4" w:rsidRDefault="008A54E4">
      <w:pPr>
        <w:rPr>
          <w:rFonts w:ascii="Garamond" w:hAnsi="Garamond"/>
          <w:sz w:val="24"/>
          <w:szCs w:val="24"/>
        </w:rPr>
      </w:pPr>
    </w:p>
    <w:p w14:paraId="76481C04" w14:textId="77777777" w:rsidR="008A54E4" w:rsidRPr="008A54E4" w:rsidRDefault="008A54E4">
      <w:pPr>
        <w:rPr>
          <w:rFonts w:ascii="Garamond" w:hAnsi="Garamond"/>
          <w:sz w:val="24"/>
          <w:szCs w:val="24"/>
        </w:rPr>
      </w:pPr>
    </w:p>
    <w:p w14:paraId="6AFFAB05" w14:textId="77777777" w:rsidR="008A54E4" w:rsidRPr="008A54E4" w:rsidRDefault="008A54E4">
      <w:pPr>
        <w:rPr>
          <w:rFonts w:ascii="Garamond" w:hAnsi="Garamond"/>
          <w:sz w:val="24"/>
          <w:szCs w:val="24"/>
        </w:rPr>
      </w:pPr>
    </w:p>
    <w:p w14:paraId="742D84A3" w14:textId="77777777" w:rsidR="008A54E4" w:rsidRPr="008A54E4" w:rsidRDefault="008A54E4">
      <w:pPr>
        <w:rPr>
          <w:rFonts w:ascii="Garamond" w:hAnsi="Garamond"/>
          <w:sz w:val="24"/>
          <w:szCs w:val="24"/>
        </w:rPr>
      </w:pPr>
    </w:p>
    <w:p w14:paraId="11466923" w14:textId="77777777" w:rsidR="008A54E4" w:rsidRPr="008A54E4" w:rsidRDefault="008A54E4">
      <w:pPr>
        <w:rPr>
          <w:rFonts w:ascii="Garamond" w:hAnsi="Garamond"/>
          <w:sz w:val="24"/>
          <w:szCs w:val="24"/>
        </w:rPr>
      </w:pPr>
    </w:p>
    <w:p w14:paraId="0107CD1C" w14:textId="5D6F46AB" w:rsidR="00C26646" w:rsidRPr="008A54E4" w:rsidRDefault="008A54E4">
      <w:pPr>
        <w:rPr>
          <w:rFonts w:ascii="Garamond" w:hAnsi="Garamond"/>
          <w:sz w:val="24"/>
          <w:szCs w:val="24"/>
        </w:rPr>
      </w:pPr>
      <w:r w:rsidRPr="008A54E4">
        <w:rPr>
          <w:rFonts w:ascii="Garamond" w:hAnsi="Garamond"/>
          <w:sz w:val="24"/>
          <w:szCs w:val="24"/>
        </w:rPr>
        <w:lastRenderedPageBreak/>
        <w:t>3</w:t>
      </w:r>
      <w:r w:rsidR="00576175" w:rsidRPr="008A54E4">
        <w:rPr>
          <w:rFonts w:ascii="Garamond" w:hAnsi="Garamond"/>
          <w:sz w:val="24"/>
          <w:szCs w:val="24"/>
        </w:rPr>
        <w:t xml:space="preserve">. </w:t>
      </w:r>
      <w:r w:rsidR="00037320" w:rsidRPr="008A54E4">
        <w:rPr>
          <w:rFonts w:ascii="Garamond" w:hAnsi="Garamond"/>
          <w:sz w:val="24"/>
          <w:szCs w:val="24"/>
        </w:rPr>
        <w:t xml:space="preserve">How might </w:t>
      </w:r>
      <w:r w:rsidR="00C76B99" w:rsidRPr="008A54E4">
        <w:rPr>
          <w:rFonts w:ascii="Garamond" w:hAnsi="Garamond"/>
          <w:i/>
          <w:sz w:val="24"/>
          <w:szCs w:val="24"/>
        </w:rPr>
        <w:t xml:space="preserve">Fucus vesiculosus’ </w:t>
      </w:r>
      <w:r w:rsidR="00C76B99" w:rsidRPr="008A54E4">
        <w:rPr>
          <w:rFonts w:ascii="Garamond" w:hAnsi="Garamond"/>
          <w:sz w:val="24"/>
          <w:szCs w:val="24"/>
        </w:rPr>
        <w:t xml:space="preserve">reproductive ecology change with changes in climate? Consider changes in storm events (frequency and intensity), sea surface temperature, and ocean acidification. </w:t>
      </w:r>
      <w:r w:rsidR="00037320" w:rsidRPr="008A54E4">
        <w:rPr>
          <w:rFonts w:ascii="Garamond" w:hAnsi="Garamond"/>
          <w:sz w:val="24"/>
          <w:szCs w:val="24"/>
        </w:rPr>
        <w:t>Describe and explain those predicted changes.</w:t>
      </w:r>
    </w:p>
    <w:p w14:paraId="553C2A5F" w14:textId="77777777" w:rsidR="008A54E4" w:rsidRPr="008A54E4" w:rsidRDefault="008A54E4">
      <w:pPr>
        <w:rPr>
          <w:rFonts w:ascii="Garamond" w:hAnsi="Garamond"/>
          <w:sz w:val="24"/>
          <w:szCs w:val="24"/>
        </w:rPr>
      </w:pPr>
    </w:p>
    <w:p w14:paraId="0032635F" w14:textId="77777777" w:rsidR="008A54E4" w:rsidRPr="008A54E4" w:rsidRDefault="008A54E4">
      <w:pPr>
        <w:rPr>
          <w:rFonts w:ascii="Garamond" w:hAnsi="Garamond"/>
          <w:sz w:val="24"/>
          <w:szCs w:val="24"/>
        </w:rPr>
      </w:pPr>
    </w:p>
    <w:p w14:paraId="0148510E" w14:textId="77777777" w:rsidR="008A54E4" w:rsidRPr="008A54E4" w:rsidRDefault="008A54E4">
      <w:pPr>
        <w:rPr>
          <w:rFonts w:ascii="Garamond" w:hAnsi="Garamond"/>
          <w:sz w:val="24"/>
          <w:szCs w:val="24"/>
        </w:rPr>
      </w:pPr>
    </w:p>
    <w:p w14:paraId="281AD35C" w14:textId="77777777" w:rsidR="008A54E4" w:rsidRPr="008A54E4" w:rsidRDefault="008A54E4">
      <w:pPr>
        <w:rPr>
          <w:rFonts w:ascii="Garamond" w:hAnsi="Garamond"/>
          <w:sz w:val="24"/>
          <w:szCs w:val="24"/>
        </w:rPr>
      </w:pPr>
    </w:p>
    <w:p w14:paraId="5504C81E" w14:textId="77777777" w:rsidR="008A54E4" w:rsidRPr="008A54E4" w:rsidRDefault="008A54E4">
      <w:pPr>
        <w:rPr>
          <w:rFonts w:ascii="Garamond" w:hAnsi="Garamond"/>
          <w:sz w:val="24"/>
          <w:szCs w:val="24"/>
        </w:rPr>
      </w:pPr>
    </w:p>
    <w:p w14:paraId="337E0FE0" w14:textId="77777777" w:rsidR="008A54E4" w:rsidRPr="008A54E4" w:rsidRDefault="008A54E4">
      <w:pPr>
        <w:rPr>
          <w:rFonts w:ascii="Garamond" w:hAnsi="Garamond"/>
          <w:sz w:val="24"/>
          <w:szCs w:val="24"/>
        </w:rPr>
      </w:pPr>
    </w:p>
    <w:p w14:paraId="0633CA36" w14:textId="77777777" w:rsidR="008A54E4" w:rsidRPr="008A54E4" w:rsidRDefault="008A54E4">
      <w:pPr>
        <w:rPr>
          <w:rFonts w:ascii="Garamond" w:hAnsi="Garamond"/>
          <w:sz w:val="24"/>
          <w:szCs w:val="24"/>
        </w:rPr>
      </w:pPr>
    </w:p>
    <w:p w14:paraId="0BE13830" w14:textId="77777777" w:rsidR="008A54E4" w:rsidRPr="008A54E4" w:rsidRDefault="008A54E4">
      <w:pPr>
        <w:rPr>
          <w:rFonts w:ascii="Garamond" w:hAnsi="Garamond"/>
          <w:sz w:val="24"/>
          <w:szCs w:val="24"/>
        </w:rPr>
      </w:pPr>
    </w:p>
    <w:p w14:paraId="5A353040" w14:textId="77777777" w:rsidR="008A54E4" w:rsidRPr="008A54E4" w:rsidRDefault="008A54E4">
      <w:pPr>
        <w:rPr>
          <w:rFonts w:ascii="Garamond" w:hAnsi="Garamond"/>
          <w:sz w:val="24"/>
          <w:szCs w:val="24"/>
        </w:rPr>
      </w:pPr>
    </w:p>
    <w:p w14:paraId="4588E489" w14:textId="77777777" w:rsidR="008A54E4" w:rsidRPr="008A54E4" w:rsidRDefault="008A54E4">
      <w:pPr>
        <w:rPr>
          <w:rFonts w:ascii="Garamond" w:hAnsi="Garamond"/>
          <w:sz w:val="24"/>
          <w:szCs w:val="24"/>
        </w:rPr>
      </w:pPr>
    </w:p>
    <w:p w14:paraId="2FB43B14" w14:textId="77777777" w:rsidR="008A54E4" w:rsidRPr="008A54E4" w:rsidRDefault="008A54E4">
      <w:pPr>
        <w:rPr>
          <w:rFonts w:ascii="Garamond" w:hAnsi="Garamond"/>
          <w:sz w:val="24"/>
          <w:szCs w:val="24"/>
        </w:rPr>
      </w:pPr>
    </w:p>
    <w:p w14:paraId="304B49E7" w14:textId="77777777" w:rsidR="008A54E4" w:rsidRPr="008A54E4" w:rsidRDefault="008A54E4">
      <w:pPr>
        <w:rPr>
          <w:rFonts w:ascii="Garamond" w:hAnsi="Garamond"/>
          <w:sz w:val="24"/>
          <w:szCs w:val="24"/>
        </w:rPr>
      </w:pPr>
    </w:p>
    <w:p w14:paraId="282B2B78" w14:textId="77777777" w:rsidR="008A54E4" w:rsidRPr="008A54E4" w:rsidRDefault="008A54E4">
      <w:pPr>
        <w:rPr>
          <w:rFonts w:ascii="Garamond" w:hAnsi="Garamond"/>
          <w:sz w:val="24"/>
          <w:szCs w:val="24"/>
        </w:rPr>
      </w:pPr>
    </w:p>
    <w:p w14:paraId="23544FBD" w14:textId="6F946757" w:rsidR="008227A9" w:rsidRPr="008A54E4" w:rsidRDefault="008A54E4">
      <w:pPr>
        <w:rPr>
          <w:rFonts w:ascii="Garamond" w:hAnsi="Garamond"/>
          <w:sz w:val="24"/>
          <w:szCs w:val="24"/>
        </w:rPr>
      </w:pPr>
      <w:r w:rsidRPr="008A54E4">
        <w:rPr>
          <w:rFonts w:ascii="Garamond" w:hAnsi="Garamond"/>
          <w:sz w:val="24"/>
          <w:szCs w:val="24"/>
        </w:rPr>
        <w:t>4</w:t>
      </w:r>
      <w:r w:rsidR="008227A9" w:rsidRPr="008A54E4">
        <w:rPr>
          <w:rFonts w:ascii="Garamond" w:hAnsi="Garamond"/>
          <w:sz w:val="24"/>
          <w:szCs w:val="24"/>
        </w:rPr>
        <w:t xml:space="preserve">.  Describe an </w:t>
      </w:r>
      <w:r w:rsidR="00F329DD" w:rsidRPr="008A54E4">
        <w:rPr>
          <w:rFonts w:ascii="Garamond" w:hAnsi="Garamond"/>
          <w:sz w:val="24"/>
          <w:szCs w:val="24"/>
        </w:rPr>
        <w:t>extension to this laboratory.</w:t>
      </w:r>
      <w:r w:rsidR="00C76B99" w:rsidRPr="008A54E4">
        <w:rPr>
          <w:rFonts w:ascii="Garamond" w:hAnsi="Garamond"/>
          <w:sz w:val="24"/>
          <w:szCs w:val="24"/>
        </w:rPr>
        <w:t xml:space="preserve"> What experiments could you propose with an understanding of how to obtain eggs and sperm from </w:t>
      </w:r>
      <w:r w:rsidR="00C76B99" w:rsidRPr="008A54E4">
        <w:rPr>
          <w:rFonts w:ascii="Garamond" w:hAnsi="Garamond"/>
          <w:i/>
          <w:sz w:val="24"/>
          <w:szCs w:val="24"/>
        </w:rPr>
        <w:t>Fucus vesiculosus?</w:t>
      </w:r>
      <w:r w:rsidR="00C76B99" w:rsidRPr="008A54E4">
        <w:rPr>
          <w:rFonts w:ascii="Garamond" w:hAnsi="Garamond"/>
          <w:sz w:val="24"/>
          <w:szCs w:val="24"/>
        </w:rPr>
        <w:t xml:space="preserve"> What tools and techniques would you employ to execute your experiment?</w:t>
      </w:r>
    </w:p>
    <w:sectPr w:rsidR="008227A9" w:rsidRPr="008A54E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D26AC" w14:textId="77777777" w:rsidR="008A54E4" w:rsidRDefault="008A54E4" w:rsidP="008A54E4">
      <w:pPr>
        <w:spacing w:after="0" w:line="240" w:lineRule="auto"/>
      </w:pPr>
      <w:r>
        <w:separator/>
      </w:r>
    </w:p>
  </w:endnote>
  <w:endnote w:type="continuationSeparator" w:id="0">
    <w:p w14:paraId="5E8DF4AD" w14:textId="77777777" w:rsidR="008A54E4" w:rsidRDefault="008A54E4" w:rsidP="008A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3C281" w14:textId="2C853AE1" w:rsidR="008A54E4" w:rsidRPr="008A54E4" w:rsidRDefault="008A54E4" w:rsidP="008A54E4">
    <w:pPr>
      <w:pStyle w:val="Footer"/>
      <w:jc w:val="right"/>
    </w:pPr>
    <w:r w:rsidRPr="008A54E4">
      <w:rPr>
        <w:rFonts w:ascii="Garamond" w:hAnsi="Garamond"/>
        <w:sz w:val="24"/>
        <w:szCs w:val="24"/>
      </w:rPr>
      <w:t xml:space="preserve">Reproductive Ecology of </w:t>
    </w:r>
    <w:r w:rsidRPr="008A54E4">
      <w:rPr>
        <w:rFonts w:ascii="Garamond" w:hAnsi="Garamond"/>
        <w:i/>
        <w:sz w:val="24"/>
        <w:szCs w:val="24"/>
      </w:rPr>
      <w:t>Fucus vesiculosus</w:t>
    </w:r>
  </w:p>
  <w:p w14:paraId="66DEB8EC" w14:textId="77777777" w:rsidR="008A54E4" w:rsidRDefault="008A5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E52BC" w14:textId="77777777" w:rsidR="008A54E4" w:rsidRDefault="008A54E4" w:rsidP="008A54E4">
      <w:pPr>
        <w:spacing w:after="0" w:line="240" w:lineRule="auto"/>
      </w:pPr>
      <w:r>
        <w:separator/>
      </w:r>
    </w:p>
  </w:footnote>
  <w:footnote w:type="continuationSeparator" w:id="0">
    <w:p w14:paraId="32BB5292" w14:textId="77777777" w:rsidR="008A54E4" w:rsidRDefault="008A54E4" w:rsidP="008A54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F0E95"/>
    <w:multiLevelType w:val="hybridMultilevel"/>
    <w:tmpl w:val="09DE0C02"/>
    <w:lvl w:ilvl="0" w:tplc="B11618C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FE4099"/>
    <w:multiLevelType w:val="hybridMultilevel"/>
    <w:tmpl w:val="C88671C0"/>
    <w:lvl w:ilvl="0" w:tplc="DC0E8A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A4B0D21"/>
    <w:multiLevelType w:val="hybridMultilevel"/>
    <w:tmpl w:val="A4248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FBE0CFE"/>
    <w:multiLevelType w:val="hybridMultilevel"/>
    <w:tmpl w:val="847E60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91734D8"/>
    <w:multiLevelType w:val="hybridMultilevel"/>
    <w:tmpl w:val="0D609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52A42EB"/>
    <w:multiLevelType w:val="hybridMultilevel"/>
    <w:tmpl w:val="D638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8BE"/>
    <w:rsid w:val="00024B82"/>
    <w:rsid w:val="000250DA"/>
    <w:rsid w:val="00037320"/>
    <w:rsid w:val="0004225B"/>
    <w:rsid w:val="000B6818"/>
    <w:rsid w:val="00115B47"/>
    <w:rsid w:val="00177181"/>
    <w:rsid w:val="001A02FB"/>
    <w:rsid w:val="001A383C"/>
    <w:rsid w:val="001C7F63"/>
    <w:rsid w:val="001E287E"/>
    <w:rsid w:val="00247F7B"/>
    <w:rsid w:val="002571D0"/>
    <w:rsid w:val="00292126"/>
    <w:rsid w:val="002B74BB"/>
    <w:rsid w:val="00311DCF"/>
    <w:rsid w:val="00390263"/>
    <w:rsid w:val="003C53CE"/>
    <w:rsid w:val="004030EB"/>
    <w:rsid w:val="00436BD7"/>
    <w:rsid w:val="004432B1"/>
    <w:rsid w:val="00514175"/>
    <w:rsid w:val="0051772A"/>
    <w:rsid w:val="00576175"/>
    <w:rsid w:val="00586567"/>
    <w:rsid w:val="00596A00"/>
    <w:rsid w:val="005E74AE"/>
    <w:rsid w:val="00600B64"/>
    <w:rsid w:val="00604DF8"/>
    <w:rsid w:val="00645D6D"/>
    <w:rsid w:val="006D42D1"/>
    <w:rsid w:val="006F01BC"/>
    <w:rsid w:val="006F7FC9"/>
    <w:rsid w:val="00700233"/>
    <w:rsid w:val="007265D9"/>
    <w:rsid w:val="007878BE"/>
    <w:rsid w:val="008227A9"/>
    <w:rsid w:val="008241C4"/>
    <w:rsid w:val="00881797"/>
    <w:rsid w:val="008901C2"/>
    <w:rsid w:val="008A54E4"/>
    <w:rsid w:val="008D3AF7"/>
    <w:rsid w:val="008E1A1C"/>
    <w:rsid w:val="008E3CE8"/>
    <w:rsid w:val="00965508"/>
    <w:rsid w:val="00965E13"/>
    <w:rsid w:val="009E03E0"/>
    <w:rsid w:val="00A65FDF"/>
    <w:rsid w:val="00A82D82"/>
    <w:rsid w:val="00AC5CCC"/>
    <w:rsid w:val="00AD140D"/>
    <w:rsid w:val="00B0497D"/>
    <w:rsid w:val="00B2568F"/>
    <w:rsid w:val="00B35745"/>
    <w:rsid w:val="00B555C6"/>
    <w:rsid w:val="00B62A26"/>
    <w:rsid w:val="00B93AAE"/>
    <w:rsid w:val="00BE02B6"/>
    <w:rsid w:val="00C05133"/>
    <w:rsid w:val="00C07B13"/>
    <w:rsid w:val="00C20D80"/>
    <w:rsid w:val="00C26646"/>
    <w:rsid w:val="00C76B99"/>
    <w:rsid w:val="00D1552C"/>
    <w:rsid w:val="00D75644"/>
    <w:rsid w:val="00DA5402"/>
    <w:rsid w:val="00E731DD"/>
    <w:rsid w:val="00E77F47"/>
    <w:rsid w:val="00F329DD"/>
    <w:rsid w:val="00F43A46"/>
    <w:rsid w:val="00F7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41B9F"/>
  <w15:docId w15:val="{646EFAE9-2AED-4001-A76F-D6914401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7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2B6"/>
    <w:rPr>
      <w:color w:val="0563C1" w:themeColor="hyperlink"/>
      <w:u w:val="single"/>
    </w:rPr>
  </w:style>
  <w:style w:type="paragraph" w:styleId="BalloonText">
    <w:name w:val="Balloon Text"/>
    <w:basedOn w:val="Normal"/>
    <w:link w:val="BalloonTextChar"/>
    <w:uiPriority w:val="99"/>
    <w:semiHidden/>
    <w:unhideWhenUsed/>
    <w:rsid w:val="0031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DCF"/>
    <w:rPr>
      <w:rFonts w:ascii="Tahoma" w:hAnsi="Tahoma" w:cs="Tahoma"/>
      <w:sz w:val="16"/>
      <w:szCs w:val="16"/>
    </w:rPr>
  </w:style>
  <w:style w:type="paragraph" w:styleId="NoSpacing">
    <w:name w:val="No Spacing"/>
    <w:uiPriority w:val="1"/>
    <w:qFormat/>
    <w:rsid w:val="008E3CE8"/>
    <w:pPr>
      <w:spacing w:after="0" w:line="240" w:lineRule="auto"/>
    </w:pPr>
  </w:style>
  <w:style w:type="paragraph" w:styleId="ListParagraph">
    <w:name w:val="List Paragraph"/>
    <w:basedOn w:val="Normal"/>
    <w:uiPriority w:val="34"/>
    <w:qFormat/>
    <w:rsid w:val="00E731DD"/>
    <w:pPr>
      <w:ind w:left="720"/>
      <w:contextualSpacing/>
    </w:pPr>
  </w:style>
  <w:style w:type="character" w:styleId="CommentReference">
    <w:name w:val="annotation reference"/>
    <w:basedOn w:val="DefaultParagraphFont"/>
    <w:uiPriority w:val="99"/>
    <w:semiHidden/>
    <w:unhideWhenUsed/>
    <w:rsid w:val="00024B82"/>
    <w:rPr>
      <w:sz w:val="16"/>
      <w:szCs w:val="16"/>
    </w:rPr>
  </w:style>
  <w:style w:type="paragraph" w:styleId="CommentText">
    <w:name w:val="annotation text"/>
    <w:basedOn w:val="Normal"/>
    <w:link w:val="CommentTextChar"/>
    <w:uiPriority w:val="99"/>
    <w:semiHidden/>
    <w:unhideWhenUsed/>
    <w:rsid w:val="00024B82"/>
    <w:pPr>
      <w:spacing w:line="240" w:lineRule="auto"/>
    </w:pPr>
    <w:rPr>
      <w:sz w:val="20"/>
      <w:szCs w:val="20"/>
    </w:rPr>
  </w:style>
  <w:style w:type="character" w:customStyle="1" w:styleId="CommentTextChar">
    <w:name w:val="Comment Text Char"/>
    <w:basedOn w:val="DefaultParagraphFont"/>
    <w:link w:val="CommentText"/>
    <w:uiPriority w:val="99"/>
    <w:semiHidden/>
    <w:rsid w:val="00024B82"/>
    <w:rPr>
      <w:sz w:val="20"/>
      <w:szCs w:val="20"/>
    </w:rPr>
  </w:style>
  <w:style w:type="paragraph" w:styleId="CommentSubject">
    <w:name w:val="annotation subject"/>
    <w:basedOn w:val="CommentText"/>
    <w:next w:val="CommentText"/>
    <w:link w:val="CommentSubjectChar"/>
    <w:uiPriority w:val="99"/>
    <w:semiHidden/>
    <w:unhideWhenUsed/>
    <w:rsid w:val="00024B82"/>
    <w:rPr>
      <w:b/>
      <w:bCs/>
    </w:rPr>
  </w:style>
  <w:style w:type="character" w:customStyle="1" w:styleId="CommentSubjectChar">
    <w:name w:val="Comment Subject Char"/>
    <w:basedOn w:val="CommentTextChar"/>
    <w:link w:val="CommentSubject"/>
    <w:uiPriority w:val="99"/>
    <w:semiHidden/>
    <w:rsid w:val="00024B82"/>
    <w:rPr>
      <w:b/>
      <w:bCs/>
      <w:sz w:val="20"/>
      <w:szCs w:val="20"/>
    </w:rPr>
  </w:style>
  <w:style w:type="paragraph" w:styleId="Header">
    <w:name w:val="header"/>
    <w:basedOn w:val="Normal"/>
    <w:link w:val="HeaderChar"/>
    <w:uiPriority w:val="99"/>
    <w:unhideWhenUsed/>
    <w:rsid w:val="008A5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E4"/>
  </w:style>
  <w:style w:type="paragraph" w:styleId="Footer">
    <w:name w:val="footer"/>
    <w:basedOn w:val="Normal"/>
    <w:link w:val="FooterChar"/>
    <w:uiPriority w:val="99"/>
    <w:unhideWhenUsed/>
    <w:rsid w:val="008A5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46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jessica.muhlin@mma.ed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Maine Maritime Academy</Company>
  <LinksUpToDate>false</LinksUpToDate>
  <CharactersWithSpaces>10517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Lacey</dc:creator>
  <cp:lastModifiedBy>Lacey, Elizabeth A.</cp:lastModifiedBy>
  <cp:revision>4</cp:revision>
  <dcterms:created xsi:type="dcterms:W3CDTF">2019-04-19T10:49:00Z</dcterms:created>
  <dcterms:modified xsi:type="dcterms:W3CDTF">2019-04-20T12:13:00Z</dcterms:modified>
</cp:coreProperties>
</file>