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EE" w:rsidRPr="009E6804" w:rsidRDefault="000F59EE" w:rsidP="000F59EE">
      <w:pPr>
        <w:rPr>
          <w:rFonts w:ascii="Garamond" w:hAnsi="Garamond"/>
          <w:b/>
          <w:sz w:val="24"/>
          <w:szCs w:val="24"/>
        </w:rPr>
      </w:pPr>
      <w:bookmarkStart w:id="0" w:name="_gjdgxs" w:colFirst="0" w:colLast="0"/>
      <w:bookmarkEnd w:id="0"/>
      <w:r w:rsidRPr="009E6804">
        <w:rPr>
          <w:rFonts w:ascii="Garamond" w:hAnsi="Garamond"/>
          <w:b/>
          <w:sz w:val="24"/>
          <w:szCs w:val="24"/>
        </w:rPr>
        <w:t xml:space="preserve">Northeast Algal Society </w:t>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t xml:space="preserve">Phycology Lab Manual </w:t>
      </w:r>
    </w:p>
    <w:p w:rsidR="000F59EE" w:rsidRDefault="000F59EE" w:rsidP="000F59EE">
      <w:pPr>
        <w:rPr>
          <w:rFonts w:ascii="Garamond" w:hAnsi="Garamond"/>
          <w:b/>
          <w:sz w:val="24"/>
          <w:szCs w:val="24"/>
        </w:rPr>
      </w:pPr>
    </w:p>
    <w:p w:rsidR="000F59EE" w:rsidRPr="009E6804" w:rsidRDefault="000F59EE" w:rsidP="000F59EE">
      <w:pPr>
        <w:rPr>
          <w:rFonts w:ascii="Garamond" w:hAnsi="Garamond"/>
          <w:b/>
          <w:sz w:val="24"/>
          <w:szCs w:val="24"/>
        </w:rPr>
      </w:pPr>
      <w:r w:rsidRPr="009E6804">
        <w:rPr>
          <w:rFonts w:ascii="Garamond" w:hAnsi="Garamond"/>
          <w:b/>
          <w:sz w:val="24"/>
          <w:szCs w:val="24"/>
        </w:rPr>
        <w:t>Lab Activity:</w:t>
      </w:r>
      <w:r w:rsidRPr="009E6804">
        <w:rPr>
          <w:rFonts w:ascii="Garamond" w:hAnsi="Garamond"/>
          <w:b/>
          <w:sz w:val="24"/>
          <w:szCs w:val="24"/>
        </w:rPr>
        <w:tab/>
      </w:r>
      <w:r>
        <w:rPr>
          <w:rFonts w:ascii="Garamond" w:hAnsi="Garamond"/>
          <w:b/>
          <w:sz w:val="24"/>
          <w:szCs w:val="24"/>
        </w:rPr>
        <w:t>Trophic Cascades</w:t>
      </w:r>
    </w:p>
    <w:p w:rsidR="000F59EE" w:rsidRDefault="000F59EE" w:rsidP="000F59EE">
      <w:pPr>
        <w:rPr>
          <w:rFonts w:ascii="Garamond" w:hAnsi="Garamond"/>
          <w:b/>
          <w:sz w:val="24"/>
          <w:szCs w:val="24"/>
        </w:rPr>
      </w:pPr>
    </w:p>
    <w:p w:rsidR="000F59EE" w:rsidRDefault="000F59EE" w:rsidP="000F59EE">
      <w:pPr>
        <w:rPr>
          <w:rFonts w:ascii="Garamond" w:hAnsi="Garamond"/>
          <w:sz w:val="24"/>
          <w:szCs w:val="24"/>
        </w:rPr>
      </w:pPr>
      <w:r w:rsidRPr="009E6804">
        <w:rPr>
          <w:rFonts w:ascii="Garamond" w:hAnsi="Garamond"/>
          <w:b/>
          <w:sz w:val="24"/>
          <w:szCs w:val="24"/>
        </w:rPr>
        <w:t xml:space="preserve">Developed by: </w:t>
      </w:r>
      <w:r w:rsidRPr="000F59EE">
        <w:rPr>
          <w:rFonts w:ascii="Garamond" w:hAnsi="Garamond"/>
          <w:sz w:val="24"/>
          <w:szCs w:val="24"/>
        </w:rPr>
        <w:t xml:space="preserve">Dr. Jeffery J. Law, </w:t>
      </w:r>
      <w:hyperlink r:id="rId7" w:history="1">
        <w:r>
          <w:rPr>
            <w:rStyle w:val="Hyperlink"/>
          </w:rPr>
          <w:t>jlaw@daemen.edu</w:t>
        </w:r>
      </w:hyperlink>
      <w:r>
        <w:rPr>
          <w:rFonts w:ascii="Garamond" w:hAnsi="Garamond"/>
          <w:sz w:val="24"/>
          <w:szCs w:val="24"/>
        </w:rPr>
        <w:t xml:space="preserve">; </w:t>
      </w:r>
      <w:r w:rsidRPr="000F59EE">
        <w:rPr>
          <w:rFonts w:ascii="Garamond" w:hAnsi="Garamond"/>
          <w:sz w:val="24"/>
          <w:szCs w:val="24"/>
        </w:rPr>
        <w:t>Daemen College</w:t>
      </w:r>
    </w:p>
    <w:p w:rsidR="000F59EE" w:rsidRPr="000F59EE" w:rsidRDefault="000F59EE" w:rsidP="000F59EE">
      <w:pPr>
        <w:ind w:left="160"/>
        <w:rPr>
          <w:rFonts w:ascii="Garamond" w:hAnsi="Garamond"/>
          <w:sz w:val="24"/>
          <w:szCs w:val="24"/>
        </w:rPr>
      </w:pPr>
      <w:r w:rsidRPr="000F59EE">
        <w:rPr>
          <w:rFonts w:ascii="Garamond" w:hAnsi="Garamond"/>
          <w:sz w:val="24"/>
          <w:szCs w:val="24"/>
        </w:rPr>
        <w:t>Dr. Sarah B. Whorley</w:t>
      </w:r>
      <w:r>
        <w:rPr>
          <w:rFonts w:ascii="Garamond" w:hAnsi="Garamond"/>
          <w:sz w:val="24"/>
          <w:szCs w:val="24"/>
        </w:rPr>
        <w:t xml:space="preserve"> </w:t>
      </w:r>
      <w:hyperlink r:id="rId8" w:history="1">
        <w:r>
          <w:rPr>
            <w:rStyle w:val="Hyperlink"/>
          </w:rPr>
          <w:t>swhorley@daemen.edu</w:t>
        </w:r>
      </w:hyperlink>
      <w:r>
        <w:rPr>
          <w:rFonts w:ascii="Garamond" w:hAnsi="Garamond"/>
          <w:sz w:val="24"/>
          <w:szCs w:val="24"/>
        </w:rPr>
        <w:t xml:space="preserve">; </w:t>
      </w:r>
      <w:r w:rsidRPr="000F59EE">
        <w:rPr>
          <w:rFonts w:ascii="Garamond" w:hAnsi="Garamond"/>
          <w:sz w:val="24"/>
          <w:szCs w:val="24"/>
        </w:rPr>
        <w:t>Daemen College</w:t>
      </w:r>
    </w:p>
    <w:p w:rsidR="000F59EE" w:rsidRDefault="000F59EE" w:rsidP="000F59EE">
      <w:pPr>
        <w:rPr>
          <w:rFonts w:ascii="Garamond" w:hAnsi="Garamond"/>
          <w:b/>
          <w:sz w:val="24"/>
          <w:szCs w:val="24"/>
        </w:rPr>
      </w:pPr>
    </w:p>
    <w:p w:rsidR="008D33B9" w:rsidRPr="000F59EE" w:rsidRDefault="00645C4C">
      <w:pPr>
        <w:widowControl/>
        <w:rPr>
          <w:rFonts w:ascii="Garamond" w:hAnsi="Garamond"/>
          <w:b/>
          <w:sz w:val="24"/>
          <w:szCs w:val="24"/>
          <w:u w:val="single"/>
        </w:rPr>
      </w:pPr>
      <w:r w:rsidRPr="000F59EE">
        <w:rPr>
          <w:rFonts w:ascii="Garamond" w:hAnsi="Garamond"/>
          <w:b/>
          <w:sz w:val="24"/>
          <w:szCs w:val="24"/>
          <w:u w:val="single"/>
        </w:rPr>
        <w:t>Learning Objectives</w:t>
      </w:r>
    </w:p>
    <w:p w:rsidR="008D33B9" w:rsidRPr="000F59EE" w:rsidRDefault="008D33B9">
      <w:pPr>
        <w:widowControl/>
        <w:rPr>
          <w:rFonts w:ascii="Garamond" w:hAnsi="Garamond"/>
          <w:b/>
          <w:sz w:val="24"/>
          <w:szCs w:val="24"/>
          <w:u w:val="single"/>
        </w:rPr>
      </w:pPr>
    </w:p>
    <w:p w:rsidR="008D33B9" w:rsidRPr="000F59EE" w:rsidRDefault="00645C4C">
      <w:pPr>
        <w:widowControl/>
        <w:spacing w:after="160"/>
        <w:rPr>
          <w:rFonts w:ascii="Garamond" w:hAnsi="Garamond"/>
          <w:sz w:val="24"/>
          <w:szCs w:val="24"/>
        </w:rPr>
      </w:pPr>
      <w:r w:rsidRPr="000F59EE">
        <w:rPr>
          <w:rFonts w:ascii="Garamond" w:hAnsi="Garamond"/>
          <w:sz w:val="24"/>
          <w:szCs w:val="24"/>
        </w:rPr>
        <w:t xml:space="preserve">By the end of this activity, students should be able to describe multiple levels of food webs, as well as compare and contrast both top-down and bottom-up food web controls. </w:t>
      </w:r>
    </w:p>
    <w:p w:rsidR="008D33B9" w:rsidRPr="000F59EE" w:rsidRDefault="00645C4C">
      <w:pPr>
        <w:widowControl/>
        <w:spacing w:after="160"/>
        <w:rPr>
          <w:rFonts w:ascii="Garamond" w:hAnsi="Garamond"/>
          <w:b/>
          <w:sz w:val="24"/>
          <w:szCs w:val="24"/>
          <w:u w:val="single"/>
        </w:rPr>
      </w:pPr>
      <w:r w:rsidRPr="000F59EE">
        <w:rPr>
          <w:rFonts w:ascii="Garamond" w:hAnsi="Garamond"/>
          <w:b/>
          <w:sz w:val="24"/>
          <w:szCs w:val="24"/>
          <w:u w:val="single"/>
        </w:rPr>
        <w:t>Assessment Method</w:t>
      </w:r>
    </w:p>
    <w:p w:rsidR="008D33B9" w:rsidRPr="000F59EE" w:rsidRDefault="00645C4C">
      <w:pPr>
        <w:widowControl/>
        <w:spacing w:after="160"/>
        <w:rPr>
          <w:rFonts w:ascii="Garamond" w:hAnsi="Garamond"/>
          <w:sz w:val="24"/>
          <w:szCs w:val="24"/>
        </w:rPr>
      </w:pPr>
      <w:r w:rsidRPr="000F59EE">
        <w:rPr>
          <w:rFonts w:ascii="Garamond" w:hAnsi="Garamond"/>
          <w:sz w:val="24"/>
          <w:szCs w:val="24"/>
        </w:rPr>
        <w:t>This activity is intended to be written up as a standard scientific manuscript. This provides practice with formal scientific writing, working with data and statistical analyses, as well as drawing conclusions from that data.</w:t>
      </w:r>
    </w:p>
    <w:p w:rsidR="008D33B9" w:rsidRPr="000F59EE" w:rsidRDefault="00645C4C">
      <w:pPr>
        <w:widowControl/>
        <w:spacing w:after="160"/>
        <w:rPr>
          <w:rFonts w:ascii="Garamond" w:hAnsi="Garamond"/>
          <w:b/>
          <w:sz w:val="24"/>
          <w:szCs w:val="24"/>
          <w:u w:val="single"/>
        </w:rPr>
      </w:pPr>
      <w:r w:rsidRPr="000F59EE">
        <w:rPr>
          <w:rFonts w:ascii="Garamond" w:hAnsi="Garamond"/>
          <w:b/>
          <w:sz w:val="24"/>
          <w:szCs w:val="24"/>
          <w:u w:val="single"/>
        </w:rPr>
        <w:t>Instructor Notes</w:t>
      </w:r>
    </w:p>
    <w:p w:rsidR="008D33B9" w:rsidRPr="000F59EE" w:rsidRDefault="00645C4C">
      <w:pPr>
        <w:widowControl/>
        <w:rPr>
          <w:rFonts w:ascii="Garamond" w:hAnsi="Garamond"/>
          <w:sz w:val="24"/>
          <w:szCs w:val="24"/>
        </w:rPr>
      </w:pPr>
      <w:r w:rsidRPr="000F59EE">
        <w:rPr>
          <w:rFonts w:ascii="Garamond" w:hAnsi="Garamond"/>
          <w:b/>
          <w:sz w:val="24"/>
          <w:szCs w:val="24"/>
        </w:rPr>
        <w:t>Materials or supplies required</w:t>
      </w:r>
      <w:r w:rsidRPr="000F59EE">
        <w:rPr>
          <w:rFonts w:ascii="Garamond" w:hAnsi="Garamond"/>
          <w:sz w:val="24"/>
          <w:szCs w:val="24"/>
        </w:rPr>
        <w:t xml:space="preserve">:  </w:t>
      </w:r>
    </w:p>
    <w:p w:rsidR="008D33B9" w:rsidRPr="000F59EE" w:rsidRDefault="00645C4C">
      <w:pPr>
        <w:widowControl/>
        <w:numPr>
          <w:ilvl w:val="0"/>
          <w:numId w:val="6"/>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Clear plastic cups that hold at least 200mL, 12 per team with extras for mixing algae cult</w:t>
      </w:r>
      <w:r w:rsidRPr="000F59EE">
        <w:rPr>
          <w:rFonts w:ascii="Garamond" w:hAnsi="Garamond"/>
          <w:sz w:val="24"/>
          <w:szCs w:val="24"/>
        </w:rPr>
        <w:t>ure when necessary</w:t>
      </w:r>
    </w:p>
    <w:p w:rsidR="008D33B9" w:rsidRPr="000F59EE" w:rsidRDefault="00645C4C">
      <w:pPr>
        <w:widowControl/>
        <w:numPr>
          <w:ilvl w:val="0"/>
          <w:numId w:val="6"/>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Droppers or plastic pipettes with wide mouths</w:t>
      </w:r>
      <w:r w:rsidRPr="000F59EE">
        <w:rPr>
          <w:rFonts w:ascii="Garamond" w:hAnsi="Garamond"/>
          <w:sz w:val="24"/>
          <w:szCs w:val="24"/>
        </w:rPr>
        <w:t>, 2 per team</w:t>
      </w:r>
    </w:p>
    <w:p w:rsidR="008D33B9" w:rsidRPr="000F59EE" w:rsidRDefault="00645C4C">
      <w:pPr>
        <w:widowControl/>
        <w:numPr>
          <w:ilvl w:val="0"/>
          <w:numId w:val="6"/>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Spring water,</w:t>
      </w:r>
      <w:r w:rsidRPr="000F59EE">
        <w:rPr>
          <w:rFonts w:ascii="Garamond" w:hAnsi="Garamond"/>
          <w:sz w:val="24"/>
          <w:szCs w:val="24"/>
        </w:rPr>
        <w:t xml:space="preserve"> up to 2400mL per team</w:t>
      </w:r>
    </w:p>
    <w:p w:rsidR="008D33B9" w:rsidRPr="000F59EE" w:rsidRDefault="00645C4C">
      <w:pPr>
        <w:widowControl/>
        <w:numPr>
          <w:ilvl w:val="0"/>
          <w:numId w:val="6"/>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Graduated Cylinders</w:t>
      </w:r>
      <w:r w:rsidRPr="000F59EE">
        <w:rPr>
          <w:rFonts w:ascii="Garamond" w:hAnsi="Garamond"/>
          <w:sz w:val="24"/>
          <w:szCs w:val="24"/>
        </w:rPr>
        <w:t xml:space="preserve">, </w:t>
      </w:r>
      <w:r w:rsidRPr="000F59EE">
        <w:rPr>
          <w:rFonts w:ascii="Garamond" w:hAnsi="Garamond"/>
          <w:color w:val="000000"/>
          <w:sz w:val="24"/>
          <w:szCs w:val="24"/>
        </w:rPr>
        <w:t>1 per team</w:t>
      </w:r>
    </w:p>
    <w:p w:rsidR="008D33B9" w:rsidRPr="000F59EE" w:rsidRDefault="00645C4C">
      <w:pPr>
        <w:widowControl/>
        <w:numPr>
          <w:ilvl w:val="0"/>
          <w:numId w:val="6"/>
        </w:numPr>
        <w:pBdr>
          <w:top w:val="nil"/>
          <w:left w:val="nil"/>
          <w:bottom w:val="nil"/>
          <w:right w:val="nil"/>
          <w:between w:val="nil"/>
        </w:pBdr>
        <w:rPr>
          <w:rFonts w:ascii="Garamond" w:hAnsi="Garamond"/>
          <w:sz w:val="24"/>
          <w:szCs w:val="24"/>
        </w:rPr>
      </w:pPr>
      <w:r w:rsidRPr="000F59EE">
        <w:rPr>
          <w:rFonts w:ascii="Garamond" w:hAnsi="Garamond"/>
          <w:sz w:val="24"/>
          <w:szCs w:val="24"/>
        </w:rPr>
        <w:t>Plastic wrap (to cover all cups for the duration of the experiment)</w:t>
      </w:r>
    </w:p>
    <w:p w:rsidR="008D33B9" w:rsidRPr="000F59EE" w:rsidRDefault="00645C4C">
      <w:pPr>
        <w:widowControl/>
        <w:numPr>
          <w:ilvl w:val="0"/>
          <w:numId w:val="6"/>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 xml:space="preserve">Organisms – a typical set up allows a group of students to mix 100mL of algae with 100mL spring water (200mL total volume) per cup. Group of students can be allowed a large total number of herbivores (e.g. 32 </w:t>
      </w:r>
      <w:r w:rsidRPr="000F59EE">
        <w:rPr>
          <w:rFonts w:ascii="Garamond" w:hAnsi="Garamond"/>
          <w:i/>
          <w:color w:val="000000"/>
          <w:sz w:val="24"/>
          <w:szCs w:val="24"/>
        </w:rPr>
        <w:t>Daphnia</w:t>
      </w:r>
      <w:r w:rsidRPr="000F59EE">
        <w:rPr>
          <w:rFonts w:ascii="Garamond" w:hAnsi="Garamond"/>
          <w:color w:val="000000"/>
          <w:sz w:val="24"/>
          <w:szCs w:val="24"/>
        </w:rPr>
        <w:t xml:space="preserve">) and a smaller number of predators (e.g. 16 </w:t>
      </w:r>
      <w:r w:rsidRPr="000F59EE">
        <w:rPr>
          <w:rFonts w:ascii="Garamond" w:hAnsi="Garamond"/>
          <w:i/>
          <w:color w:val="000000"/>
          <w:sz w:val="24"/>
          <w:szCs w:val="24"/>
        </w:rPr>
        <w:t>Hydra</w:t>
      </w:r>
      <w:r w:rsidRPr="000F59EE">
        <w:rPr>
          <w:rFonts w:ascii="Garamond" w:hAnsi="Garamond"/>
          <w:color w:val="000000"/>
          <w:sz w:val="24"/>
          <w:szCs w:val="24"/>
        </w:rPr>
        <w:t xml:space="preserve">) to be allocated among cups as their experiment allows. </w:t>
      </w:r>
    </w:p>
    <w:p w:rsidR="008D33B9" w:rsidRPr="000F59EE" w:rsidRDefault="00645C4C">
      <w:pPr>
        <w:widowControl/>
        <w:numPr>
          <w:ilvl w:val="1"/>
          <w:numId w:val="6"/>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 xml:space="preserve">Algae culture of </w:t>
      </w:r>
      <w:r w:rsidRPr="000F59EE">
        <w:rPr>
          <w:rFonts w:ascii="Garamond" w:hAnsi="Garamond"/>
          <w:i/>
          <w:color w:val="000000"/>
          <w:sz w:val="24"/>
          <w:szCs w:val="24"/>
        </w:rPr>
        <w:t>Scenedesmus</w:t>
      </w:r>
      <w:r w:rsidRPr="000F59EE">
        <w:rPr>
          <w:rFonts w:ascii="Garamond" w:hAnsi="Garamond"/>
          <w:color w:val="000000"/>
          <w:sz w:val="24"/>
          <w:szCs w:val="24"/>
        </w:rPr>
        <w:t xml:space="preserve"> (from Carolina: #152510 ). You can use other microalgal cultures as your prefer. Different cultures may be used together to explore feeding preferences</w:t>
      </w:r>
    </w:p>
    <w:p w:rsidR="008D33B9" w:rsidRPr="000F59EE" w:rsidRDefault="00645C4C">
      <w:pPr>
        <w:widowControl/>
        <w:numPr>
          <w:ilvl w:val="1"/>
          <w:numId w:val="6"/>
        </w:numPr>
        <w:pBdr>
          <w:top w:val="nil"/>
          <w:left w:val="nil"/>
          <w:bottom w:val="nil"/>
          <w:right w:val="nil"/>
          <w:between w:val="nil"/>
        </w:pBdr>
        <w:rPr>
          <w:rFonts w:ascii="Garamond" w:hAnsi="Garamond"/>
          <w:color w:val="000000"/>
          <w:sz w:val="24"/>
          <w:szCs w:val="24"/>
        </w:rPr>
      </w:pPr>
      <w:r w:rsidRPr="000F59EE">
        <w:rPr>
          <w:rFonts w:ascii="Garamond" w:hAnsi="Garamond"/>
          <w:i/>
          <w:color w:val="000000"/>
          <w:sz w:val="24"/>
          <w:szCs w:val="24"/>
        </w:rPr>
        <w:t>Daphnia magna</w:t>
      </w:r>
      <w:r w:rsidRPr="000F59EE">
        <w:rPr>
          <w:rFonts w:ascii="Garamond" w:hAnsi="Garamond"/>
          <w:color w:val="000000"/>
          <w:sz w:val="24"/>
          <w:szCs w:val="24"/>
        </w:rPr>
        <w:t xml:space="preserve"> (from Carolina: #142330 ), 36 per team</w:t>
      </w:r>
    </w:p>
    <w:p w:rsidR="008D33B9" w:rsidRPr="000F59EE" w:rsidRDefault="00645C4C">
      <w:pPr>
        <w:widowControl/>
        <w:numPr>
          <w:ilvl w:val="1"/>
          <w:numId w:val="6"/>
        </w:numPr>
        <w:pBdr>
          <w:top w:val="nil"/>
          <w:left w:val="nil"/>
          <w:bottom w:val="nil"/>
          <w:right w:val="nil"/>
          <w:between w:val="nil"/>
        </w:pBdr>
        <w:rPr>
          <w:rFonts w:ascii="Garamond" w:hAnsi="Garamond"/>
          <w:color w:val="000000"/>
          <w:sz w:val="24"/>
          <w:szCs w:val="24"/>
        </w:rPr>
      </w:pPr>
      <w:r w:rsidRPr="000F59EE">
        <w:rPr>
          <w:rFonts w:ascii="Garamond" w:hAnsi="Garamond"/>
          <w:i/>
          <w:color w:val="000000"/>
          <w:sz w:val="24"/>
          <w:szCs w:val="24"/>
        </w:rPr>
        <w:t>Hydra littoralis</w:t>
      </w:r>
      <w:r w:rsidRPr="000F59EE">
        <w:rPr>
          <w:rFonts w:ascii="Garamond" w:hAnsi="Garamond"/>
          <w:color w:val="000000"/>
          <w:sz w:val="24"/>
          <w:szCs w:val="24"/>
        </w:rPr>
        <w:t xml:space="preserve"> (from Carolina: #132800 ), 16 per team</w:t>
      </w:r>
    </w:p>
    <w:p w:rsidR="008D33B9" w:rsidRPr="000F59EE" w:rsidRDefault="008D33B9">
      <w:pPr>
        <w:widowControl/>
        <w:pBdr>
          <w:top w:val="nil"/>
          <w:left w:val="nil"/>
          <w:bottom w:val="nil"/>
          <w:right w:val="nil"/>
          <w:between w:val="nil"/>
        </w:pBdr>
        <w:ind w:left="1440"/>
        <w:rPr>
          <w:rFonts w:ascii="Garamond" w:hAnsi="Garamond"/>
          <w:color w:val="000000"/>
          <w:sz w:val="24"/>
          <w:szCs w:val="24"/>
        </w:rPr>
      </w:pPr>
    </w:p>
    <w:p w:rsidR="008D33B9" w:rsidRPr="000F59EE" w:rsidRDefault="00645C4C">
      <w:pPr>
        <w:widowControl/>
        <w:rPr>
          <w:rFonts w:ascii="Garamond" w:hAnsi="Garamond"/>
          <w:sz w:val="24"/>
          <w:szCs w:val="24"/>
        </w:rPr>
      </w:pPr>
      <w:r w:rsidRPr="000F59EE">
        <w:rPr>
          <w:rFonts w:ascii="Garamond" w:hAnsi="Garamond"/>
          <w:b/>
          <w:sz w:val="24"/>
          <w:szCs w:val="24"/>
        </w:rPr>
        <w:t>Equipment required</w:t>
      </w:r>
      <w:r w:rsidRPr="000F59EE">
        <w:rPr>
          <w:rFonts w:ascii="Garamond" w:hAnsi="Garamond"/>
          <w:sz w:val="24"/>
          <w:szCs w:val="24"/>
        </w:rPr>
        <w:t xml:space="preserve">: </w:t>
      </w:r>
    </w:p>
    <w:p w:rsidR="008D33B9" w:rsidRPr="000F59EE" w:rsidRDefault="00645C4C">
      <w:pPr>
        <w:widowControl/>
        <w:numPr>
          <w:ilvl w:val="0"/>
          <w:numId w:val="1"/>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Access to Excel (or data processing software of choice)</w:t>
      </w:r>
    </w:p>
    <w:p w:rsidR="008D33B9" w:rsidRPr="000F59EE" w:rsidRDefault="00645C4C">
      <w:pPr>
        <w:widowControl/>
        <w:numPr>
          <w:ilvl w:val="0"/>
          <w:numId w:val="1"/>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Spectrophotometer set to 665nm and associated su</w:t>
      </w:r>
      <w:r w:rsidRPr="000F59EE">
        <w:rPr>
          <w:rFonts w:ascii="Garamond" w:hAnsi="Garamond"/>
          <w:sz w:val="24"/>
          <w:szCs w:val="24"/>
        </w:rPr>
        <w:t>pplies (for quantifying algae)</w:t>
      </w:r>
    </w:p>
    <w:p w:rsidR="008D33B9" w:rsidRPr="000F59EE" w:rsidRDefault="00645C4C">
      <w:pPr>
        <w:widowControl/>
        <w:numPr>
          <w:ilvl w:val="0"/>
          <w:numId w:val="1"/>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 xml:space="preserve">Dissecting microscopes and associated supplies (for quantifying </w:t>
      </w:r>
      <w:r w:rsidRPr="000F59EE">
        <w:rPr>
          <w:rFonts w:ascii="Garamond" w:hAnsi="Garamond"/>
          <w:i/>
          <w:color w:val="000000"/>
          <w:sz w:val="24"/>
          <w:szCs w:val="24"/>
        </w:rPr>
        <w:t xml:space="preserve">Daphnia </w:t>
      </w:r>
      <w:r w:rsidRPr="000F59EE">
        <w:rPr>
          <w:rFonts w:ascii="Garamond" w:hAnsi="Garamond"/>
          <w:color w:val="000000"/>
          <w:sz w:val="24"/>
          <w:szCs w:val="24"/>
        </w:rPr>
        <w:t xml:space="preserve">and </w:t>
      </w:r>
      <w:r w:rsidRPr="000F59EE">
        <w:rPr>
          <w:rFonts w:ascii="Garamond" w:hAnsi="Garamond"/>
          <w:i/>
          <w:color w:val="000000"/>
          <w:sz w:val="24"/>
          <w:szCs w:val="24"/>
        </w:rPr>
        <w:t>Hydra</w:t>
      </w:r>
      <w:r w:rsidRPr="000F59EE">
        <w:rPr>
          <w:rFonts w:ascii="Garamond" w:hAnsi="Garamond"/>
          <w:color w:val="000000"/>
          <w:sz w:val="24"/>
          <w:szCs w:val="24"/>
        </w:rPr>
        <w:t>)</w:t>
      </w:r>
    </w:p>
    <w:p w:rsidR="008D33B9" w:rsidRPr="000F59EE" w:rsidRDefault="008D33B9">
      <w:pPr>
        <w:widowControl/>
        <w:pBdr>
          <w:top w:val="nil"/>
          <w:left w:val="nil"/>
          <w:bottom w:val="nil"/>
          <w:right w:val="nil"/>
          <w:between w:val="nil"/>
        </w:pBdr>
        <w:ind w:left="720"/>
        <w:rPr>
          <w:rFonts w:ascii="Garamond" w:hAnsi="Garamond"/>
          <w:color w:val="000000"/>
          <w:sz w:val="24"/>
          <w:szCs w:val="24"/>
        </w:rPr>
      </w:pPr>
    </w:p>
    <w:p w:rsidR="008D33B9" w:rsidRPr="000F59EE" w:rsidRDefault="00645C4C">
      <w:pPr>
        <w:widowControl/>
        <w:spacing w:after="160"/>
        <w:rPr>
          <w:rFonts w:ascii="Garamond" w:hAnsi="Garamond"/>
          <w:sz w:val="24"/>
          <w:szCs w:val="24"/>
        </w:rPr>
      </w:pPr>
      <w:r w:rsidRPr="000F59EE">
        <w:rPr>
          <w:rFonts w:ascii="Garamond" w:hAnsi="Garamond"/>
          <w:b/>
          <w:sz w:val="24"/>
          <w:szCs w:val="24"/>
        </w:rPr>
        <w:t xml:space="preserve">Techniques required (those which are </w:t>
      </w:r>
      <w:r w:rsidRPr="000F59EE">
        <w:rPr>
          <w:rFonts w:ascii="Garamond" w:hAnsi="Garamond"/>
          <w:b/>
          <w:sz w:val="24"/>
          <w:szCs w:val="24"/>
          <w:u w:val="single"/>
        </w:rPr>
        <w:t>not</w:t>
      </w:r>
      <w:r w:rsidRPr="000F59EE">
        <w:rPr>
          <w:rFonts w:ascii="Garamond" w:hAnsi="Garamond"/>
          <w:b/>
          <w:sz w:val="24"/>
          <w:szCs w:val="24"/>
        </w:rPr>
        <w:t xml:space="preserve"> taught during the activity but students must already have a working knowledge)</w:t>
      </w:r>
      <w:r w:rsidRPr="000F59EE">
        <w:rPr>
          <w:rFonts w:ascii="Garamond" w:hAnsi="Garamond"/>
          <w:sz w:val="24"/>
          <w:szCs w:val="24"/>
        </w:rPr>
        <w:t>:  Microscopy skills, experimental design, data analysis</w:t>
      </w:r>
    </w:p>
    <w:p w:rsidR="008D33B9" w:rsidRPr="000F59EE" w:rsidRDefault="00645C4C">
      <w:pPr>
        <w:widowControl/>
        <w:spacing w:after="160"/>
        <w:rPr>
          <w:rFonts w:ascii="Garamond" w:hAnsi="Garamond"/>
          <w:sz w:val="24"/>
          <w:szCs w:val="24"/>
        </w:rPr>
      </w:pPr>
      <w:r w:rsidRPr="000F59EE">
        <w:rPr>
          <w:rFonts w:ascii="Garamond" w:hAnsi="Garamond"/>
          <w:b/>
          <w:sz w:val="24"/>
          <w:szCs w:val="24"/>
        </w:rPr>
        <w:t>Time required</w:t>
      </w:r>
      <w:r w:rsidRPr="000F59EE">
        <w:rPr>
          <w:rFonts w:ascii="Garamond" w:hAnsi="Garamond"/>
          <w:sz w:val="24"/>
          <w:szCs w:val="24"/>
        </w:rPr>
        <w:t>: ~1 week, 2 hours each week (depending on number of samples)</w:t>
      </w:r>
    </w:p>
    <w:p w:rsidR="008D33B9" w:rsidRPr="000F59EE" w:rsidRDefault="008D33B9">
      <w:pPr>
        <w:widowControl/>
        <w:spacing w:after="160"/>
        <w:rPr>
          <w:rFonts w:ascii="Garamond" w:hAnsi="Garamond"/>
          <w:b/>
          <w:sz w:val="24"/>
          <w:szCs w:val="24"/>
        </w:rPr>
      </w:pPr>
    </w:p>
    <w:p w:rsidR="008D33B9" w:rsidRPr="000F59EE" w:rsidRDefault="008D33B9">
      <w:pPr>
        <w:widowControl/>
        <w:spacing w:after="160"/>
        <w:rPr>
          <w:rFonts w:ascii="Garamond" w:hAnsi="Garamond"/>
          <w:b/>
          <w:sz w:val="24"/>
          <w:szCs w:val="24"/>
        </w:rPr>
      </w:pPr>
    </w:p>
    <w:p w:rsidR="008D33B9" w:rsidRPr="000F59EE" w:rsidRDefault="00645C4C">
      <w:pPr>
        <w:widowControl/>
        <w:spacing w:after="160"/>
        <w:rPr>
          <w:rFonts w:ascii="Garamond" w:hAnsi="Garamond"/>
          <w:sz w:val="24"/>
          <w:szCs w:val="24"/>
        </w:rPr>
      </w:pPr>
      <w:r w:rsidRPr="000F59EE">
        <w:rPr>
          <w:rFonts w:ascii="Garamond" w:hAnsi="Garamond"/>
          <w:b/>
          <w:sz w:val="24"/>
          <w:szCs w:val="24"/>
        </w:rPr>
        <w:lastRenderedPageBreak/>
        <w:t>Example Experimental Design:</w:t>
      </w:r>
      <w:r w:rsidRPr="000F59EE">
        <w:rPr>
          <w:rFonts w:ascii="Garamond" w:hAnsi="Garamond"/>
          <w:sz w:val="24"/>
          <w:szCs w:val="24"/>
        </w:rPr>
        <w:t xml:space="preserve"> This is an example of how an experiment could be designed. Each circle represents one cup. Here, there are three treatments, each with four replicates. Algae concentration should be measured before the addition of </w:t>
      </w:r>
      <w:r w:rsidRPr="000F59EE">
        <w:rPr>
          <w:rFonts w:ascii="Garamond" w:hAnsi="Garamond"/>
          <w:i/>
          <w:sz w:val="24"/>
          <w:szCs w:val="24"/>
        </w:rPr>
        <w:t>Daphnia</w:t>
      </w:r>
      <w:r w:rsidRPr="000F59EE">
        <w:rPr>
          <w:rFonts w:ascii="Garamond" w:hAnsi="Garamond"/>
          <w:sz w:val="24"/>
          <w:szCs w:val="24"/>
        </w:rPr>
        <w:t xml:space="preserve"> at the start, and again after one week.</w:t>
      </w:r>
    </w:p>
    <w:p w:rsidR="008D33B9" w:rsidRPr="000F59EE" w:rsidRDefault="00645C4C">
      <w:pPr>
        <w:widowControl/>
        <w:spacing w:after="160"/>
        <w:jc w:val="center"/>
        <w:rPr>
          <w:rFonts w:ascii="Garamond" w:hAnsi="Garamond"/>
          <w:sz w:val="24"/>
          <w:szCs w:val="24"/>
        </w:rPr>
      </w:pPr>
      <w:r w:rsidRPr="000F59EE">
        <w:rPr>
          <w:rFonts w:ascii="Garamond" w:hAnsi="Garamond"/>
          <w:noProof/>
          <w:sz w:val="24"/>
          <w:szCs w:val="24"/>
        </w:rPr>
        <w:drawing>
          <wp:inline distT="0" distB="0" distL="0" distR="0">
            <wp:extent cx="5362575" cy="268605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810" t="3715" r="4132" b="8977"/>
                    <a:stretch>
                      <a:fillRect/>
                    </a:stretch>
                  </pic:blipFill>
                  <pic:spPr>
                    <a:xfrm>
                      <a:off x="0" y="0"/>
                      <a:ext cx="5362575" cy="2686050"/>
                    </a:xfrm>
                    <a:prstGeom prst="rect">
                      <a:avLst/>
                    </a:prstGeom>
                    <a:ln/>
                  </pic:spPr>
                </pic:pic>
              </a:graphicData>
            </a:graphic>
          </wp:inline>
        </w:drawing>
      </w:r>
    </w:p>
    <w:p w:rsidR="008D33B9" w:rsidRPr="000F59EE" w:rsidRDefault="00645C4C">
      <w:pPr>
        <w:widowControl/>
        <w:spacing w:after="160"/>
        <w:rPr>
          <w:rFonts w:ascii="Garamond" w:hAnsi="Garamond"/>
          <w:sz w:val="24"/>
          <w:szCs w:val="24"/>
        </w:rPr>
      </w:pPr>
      <w:r w:rsidRPr="000F59EE">
        <w:rPr>
          <w:rFonts w:ascii="Garamond" w:hAnsi="Garamond"/>
          <w:sz w:val="24"/>
          <w:szCs w:val="24"/>
        </w:rPr>
        <w:t>Data analysis following this experiment should include making of graphs and interpreting an ANOVA analysis. Statistics used should be appropriate for experimental set up and data collected.</w:t>
      </w:r>
    </w:p>
    <w:p w:rsidR="008D33B9" w:rsidRPr="000F59EE" w:rsidRDefault="00645C4C">
      <w:pPr>
        <w:widowControl/>
        <w:spacing w:after="160"/>
        <w:rPr>
          <w:rFonts w:ascii="Garamond" w:hAnsi="Garamond"/>
          <w:sz w:val="24"/>
          <w:szCs w:val="24"/>
        </w:rPr>
      </w:pPr>
      <w:r w:rsidRPr="000F59EE">
        <w:rPr>
          <w:rFonts w:ascii="Garamond" w:hAnsi="Garamond"/>
          <w:sz w:val="24"/>
          <w:szCs w:val="24"/>
        </w:rPr>
        <w:t>An alternative experimental set up can maintain constant numbers of heterotrophs in each cup but varying the concentration of algae (e.g. 50mL, 100mL, and 150mL).</w:t>
      </w:r>
    </w:p>
    <w:p w:rsidR="008D33B9" w:rsidRPr="000F59EE" w:rsidRDefault="00645C4C">
      <w:pPr>
        <w:widowControl/>
        <w:spacing w:after="160"/>
        <w:rPr>
          <w:rFonts w:ascii="Garamond" w:hAnsi="Garamond"/>
          <w:sz w:val="24"/>
          <w:szCs w:val="24"/>
        </w:rPr>
      </w:pPr>
      <w:r w:rsidRPr="000F59EE">
        <w:rPr>
          <w:rFonts w:ascii="Garamond" w:hAnsi="Garamond"/>
          <w:b/>
          <w:sz w:val="24"/>
          <w:szCs w:val="24"/>
        </w:rPr>
        <w:t>Anticipated audience</w:t>
      </w:r>
      <w:r w:rsidRPr="000F59EE">
        <w:rPr>
          <w:rFonts w:ascii="Garamond" w:hAnsi="Garamond"/>
          <w:sz w:val="24"/>
          <w:szCs w:val="24"/>
        </w:rPr>
        <w:t xml:space="preserve">:  </w:t>
      </w:r>
      <w:r w:rsidRPr="000F59EE">
        <w:rPr>
          <w:rFonts w:ascii="Garamond" w:hAnsi="Garamond"/>
          <w:b/>
          <w:sz w:val="24"/>
          <w:szCs w:val="24"/>
          <w:u w:val="single"/>
        </w:rPr>
        <w:t>1) intro majors course</w:t>
      </w:r>
      <w:r w:rsidRPr="000F59EE">
        <w:rPr>
          <w:rFonts w:ascii="Garamond" w:hAnsi="Garamond"/>
          <w:sz w:val="24"/>
          <w:szCs w:val="24"/>
          <w:u w:val="single"/>
        </w:rPr>
        <w:t xml:space="preserve">   </w:t>
      </w:r>
      <w:r w:rsidRPr="000F59EE">
        <w:rPr>
          <w:rFonts w:ascii="Garamond" w:hAnsi="Garamond"/>
          <w:b/>
          <w:sz w:val="24"/>
          <w:szCs w:val="24"/>
          <w:u w:val="single"/>
        </w:rPr>
        <w:t>2) upper level majors course</w:t>
      </w:r>
      <w:r w:rsidRPr="000F59EE">
        <w:rPr>
          <w:rFonts w:ascii="Garamond" w:hAnsi="Garamond"/>
          <w:sz w:val="24"/>
          <w:szCs w:val="24"/>
        </w:rPr>
        <w:t xml:space="preserve">  3) nonmajors course  4) graduate course    5) outreach</w:t>
      </w:r>
    </w:p>
    <w:p w:rsidR="008D33B9" w:rsidRPr="000F59EE" w:rsidRDefault="008D33B9">
      <w:pPr>
        <w:pStyle w:val="Heading1"/>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rPr>
          <w:rFonts w:ascii="Garamond" w:hAnsi="Garamond"/>
          <w:sz w:val="24"/>
          <w:szCs w:val="24"/>
        </w:rPr>
      </w:pPr>
    </w:p>
    <w:p w:rsidR="008D33B9" w:rsidRPr="000F59EE" w:rsidRDefault="008D33B9">
      <w:pPr>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8D33B9" w:rsidRPr="000F59EE" w:rsidRDefault="008D33B9">
      <w:pPr>
        <w:ind w:left="160"/>
        <w:rPr>
          <w:rFonts w:ascii="Garamond" w:hAnsi="Garamond"/>
          <w:sz w:val="24"/>
          <w:szCs w:val="24"/>
        </w:rPr>
      </w:pPr>
    </w:p>
    <w:p w:rsidR="000F59EE" w:rsidRPr="009E6804" w:rsidRDefault="000F59EE" w:rsidP="000F59EE">
      <w:pPr>
        <w:rPr>
          <w:rFonts w:ascii="Garamond" w:hAnsi="Garamond"/>
          <w:b/>
          <w:sz w:val="24"/>
          <w:szCs w:val="24"/>
        </w:rPr>
      </w:pPr>
      <w:r w:rsidRPr="009E6804">
        <w:rPr>
          <w:rFonts w:ascii="Garamond" w:hAnsi="Garamond"/>
          <w:b/>
          <w:sz w:val="24"/>
          <w:szCs w:val="24"/>
        </w:rPr>
        <w:lastRenderedPageBreak/>
        <w:t xml:space="preserve">Northeast Algal Society </w:t>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t xml:space="preserve">Phycology Lab Manual </w:t>
      </w:r>
    </w:p>
    <w:p w:rsidR="000F59EE" w:rsidRDefault="000F59EE" w:rsidP="000F59EE">
      <w:pPr>
        <w:rPr>
          <w:rFonts w:ascii="Garamond" w:hAnsi="Garamond"/>
          <w:b/>
          <w:sz w:val="24"/>
          <w:szCs w:val="24"/>
        </w:rPr>
      </w:pPr>
    </w:p>
    <w:p w:rsidR="000F59EE" w:rsidRPr="009E6804" w:rsidRDefault="000F59EE" w:rsidP="000F59EE">
      <w:pPr>
        <w:rPr>
          <w:rFonts w:ascii="Garamond" w:hAnsi="Garamond"/>
          <w:b/>
          <w:sz w:val="24"/>
          <w:szCs w:val="24"/>
        </w:rPr>
      </w:pPr>
      <w:r w:rsidRPr="009E6804">
        <w:rPr>
          <w:rFonts w:ascii="Garamond" w:hAnsi="Garamond"/>
          <w:b/>
          <w:sz w:val="24"/>
          <w:szCs w:val="24"/>
        </w:rPr>
        <w:t>Lab Activity:</w:t>
      </w:r>
      <w:r w:rsidRPr="009E6804">
        <w:rPr>
          <w:rFonts w:ascii="Garamond" w:hAnsi="Garamond"/>
          <w:b/>
          <w:sz w:val="24"/>
          <w:szCs w:val="24"/>
        </w:rPr>
        <w:tab/>
      </w:r>
      <w:r>
        <w:rPr>
          <w:rFonts w:ascii="Garamond" w:hAnsi="Garamond"/>
          <w:b/>
          <w:sz w:val="24"/>
          <w:szCs w:val="24"/>
        </w:rPr>
        <w:t>Trophic Cascades</w:t>
      </w:r>
    </w:p>
    <w:p w:rsidR="000F59EE" w:rsidRDefault="000F59EE" w:rsidP="000F59EE">
      <w:pPr>
        <w:rPr>
          <w:rFonts w:ascii="Garamond" w:hAnsi="Garamond"/>
          <w:b/>
          <w:sz w:val="24"/>
          <w:szCs w:val="24"/>
        </w:rPr>
      </w:pPr>
    </w:p>
    <w:p w:rsidR="000F59EE" w:rsidRDefault="000F59EE" w:rsidP="000F59EE">
      <w:pPr>
        <w:rPr>
          <w:rFonts w:ascii="Garamond" w:hAnsi="Garamond"/>
          <w:sz w:val="24"/>
          <w:szCs w:val="24"/>
        </w:rPr>
      </w:pPr>
      <w:r w:rsidRPr="009E6804">
        <w:rPr>
          <w:rFonts w:ascii="Garamond" w:hAnsi="Garamond"/>
          <w:b/>
          <w:sz w:val="24"/>
          <w:szCs w:val="24"/>
        </w:rPr>
        <w:t xml:space="preserve">Developed by: </w:t>
      </w:r>
      <w:r w:rsidRPr="000F59EE">
        <w:rPr>
          <w:rFonts w:ascii="Garamond" w:hAnsi="Garamond"/>
          <w:sz w:val="24"/>
          <w:szCs w:val="24"/>
        </w:rPr>
        <w:t xml:space="preserve">Dr. Jeffery J. Law, </w:t>
      </w:r>
      <w:hyperlink r:id="rId10" w:history="1">
        <w:r>
          <w:rPr>
            <w:rStyle w:val="Hyperlink"/>
          </w:rPr>
          <w:t>jlaw@daemen.edu</w:t>
        </w:r>
      </w:hyperlink>
      <w:r>
        <w:rPr>
          <w:rFonts w:ascii="Garamond" w:hAnsi="Garamond"/>
          <w:sz w:val="24"/>
          <w:szCs w:val="24"/>
        </w:rPr>
        <w:t xml:space="preserve">; </w:t>
      </w:r>
      <w:r w:rsidRPr="000F59EE">
        <w:rPr>
          <w:rFonts w:ascii="Garamond" w:hAnsi="Garamond"/>
          <w:sz w:val="24"/>
          <w:szCs w:val="24"/>
        </w:rPr>
        <w:t>Daemen College</w:t>
      </w:r>
    </w:p>
    <w:p w:rsidR="000F59EE" w:rsidRPr="000F59EE" w:rsidRDefault="000F59EE" w:rsidP="000F59EE">
      <w:pPr>
        <w:ind w:left="160"/>
        <w:rPr>
          <w:rFonts w:ascii="Garamond" w:hAnsi="Garamond"/>
          <w:sz w:val="24"/>
          <w:szCs w:val="24"/>
        </w:rPr>
      </w:pPr>
      <w:r w:rsidRPr="000F59EE">
        <w:rPr>
          <w:rFonts w:ascii="Garamond" w:hAnsi="Garamond"/>
          <w:sz w:val="24"/>
          <w:szCs w:val="24"/>
        </w:rPr>
        <w:t>Dr. Sarah B. Whorley</w:t>
      </w:r>
      <w:r>
        <w:rPr>
          <w:rFonts w:ascii="Garamond" w:hAnsi="Garamond"/>
          <w:sz w:val="24"/>
          <w:szCs w:val="24"/>
        </w:rPr>
        <w:t xml:space="preserve"> </w:t>
      </w:r>
      <w:hyperlink r:id="rId11" w:history="1">
        <w:r>
          <w:rPr>
            <w:rStyle w:val="Hyperlink"/>
          </w:rPr>
          <w:t>swhorley@daemen.edu</w:t>
        </w:r>
      </w:hyperlink>
      <w:r>
        <w:rPr>
          <w:rFonts w:ascii="Garamond" w:hAnsi="Garamond"/>
          <w:sz w:val="24"/>
          <w:szCs w:val="24"/>
        </w:rPr>
        <w:t xml:space="preserve">; </w:t>
      </w:r>
      <w:r w:rsidRPr="000F59EE">
        <w:rPr>
          <w:rFonts w:ascii="Garamond" w:hAnsi="Garamond"/>
          <w:sz w:val="24"/>
          <w:szCs w:val="24"/>
        </w:rPr>
        <w:t>Daemen College</w:t>
      </w:r>
    </w:p>
    <w:p w:rsidR="00726D9B" w:rsidRPr="000F59EE" w:rsidRDefault="00726D9B">
      <w:pPr>
        <w:ind w:left="160"/>
        <w:rPr>
          <w:rFonts w:ascii="Garamond" w:hAnsi="Garamond"/>
          <w:sz w:val="24"/>
          <w:szCs w:val="24"/>
        </w:rPr>
      </w:pPr>
    </w:p>
    <w:p w:rsidR="000F59EE" w:rsidRDefault="000F59EE" w:rsidP="000F59EE">
      <w:pPr>
        <w:pStyle w:val="Heading1"/>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Name: ______________________________</w:t>
      </w:r>
    </w:p>
    <w:p w:rsidR="000F59EE" w:rsidRDefault="000F59EE">
      <w:pPr>
        <w:pStyle w:val="Heading1"/>
        <w:ind w:left="160"/>
        <w:rPr>
          <w:rFonts w:ascii="Garamond" w:hAnsi="Garamond"/>
          <w:sz w:val="24"/>
          <w:szCs w:val="24"/>
        </w:rPr>
      </w:pPr>
    </w:p>
    <w:p w:rsidR="008D33B9" w:rsidRPr="000F59EE" w:rsidRDefault="00645C4C">
      <w:pPr>
        <w:pStyle w:val="Heading1"/>
        <w:ind w:left="160"/>
        <w:rPr>
          <w:rFonts w:ascii="Garamond" w:hAnsi="Garamond"/>
          <w:sz w:val="24"/>
          <w:szCs w:val="24"/>
        </w:rPr>
      </w:pPr>
      <w:r w:rsidRPr="000F59EE">
        <w:rPr>
          <w:rFonts w:ascii="Garamond" w:hAnsi="Garamond"/>
          <w:sz w:val="24"/>
          <w:szCs w:val="24"/>
        </w:rPr>
        <w:t>Objectives</w:t>
      </w:r>
    </w:p>
    <w:p w:rsidR="008D33B9" w:rsidRPr="000F59EE" w:rsidRDefault="00645C4C">
      <w:pPr>
        <w:numPr>
          <w:ilvl w:val="0"/>
          <w:numId w:val="5"/>
        </w:numPr>
        <w:pBdr>
          <w:top w:val="nil"/>
          <w:left w:val="nil"/>
          <w:bottom w:val="nil"/>
          <w:right w:val="nil"/>
          <w:between w:val="nil"/>
        </w:pBdr>
        <w:tabs>
          <w:tab w:val="left" w:pos="881"/>
        </w:tabs>
        <w:rPr>
          <w:rFonts w:ascii="Garamond" w:hAnsi="Garamond"/>
          <w:color w:val="000000"/>
          <w:sz w:val="24"/>
          <w:szCs w:val="24"/>
        </w:rPr>
      </w:pPr>
      <w:r w:rsidRPr="000F59EE">
        <w:rPr>
          <w:rFonts w:ascii="Garamond" w:hAnsi="Garamond"/>
          <w:color w:val="000000"/>
          <w:sz w:val="24"/>
          <w:szCs w:val="24"/>
        </w:rPr>
        <w:t>To demonstrate the control of primary production in ecosystems by higher trophic levels</w:t>
      </w:r>
    </w:p>
    <w:p w:rsidR="008D33B9" w:rsidRPr="000F59EE" w:rsidRDefault="00645C4C">
      <w:pPr>
        <w:numPr>
          <w:ilvl w:val="0"/>
          <w:numId w:val="5"/>
        </w:numPr>
        <w:pBdr>
          <w:top w:val="nil"/>
          <w:left w:val="nil"/>
          <w:bottom w:val="nil"/>
          <w:right w:val="nil"/>
          <w:between w:val="nil"/>
        </w:pBdr>
        <w:tabs>
          <w:tab w:val="left" w:pos="881"/>
        </w:tabs>
        <w:rPr>
          <w:rFonts w:ascii="Garamond" w:hAnsi="Garamond"/>
          <w:color w:val="000000"/>
          <w:sz w:val="24"/>
          <w:szCs w:val="24"/>
        </w:rPr>
      </w:pPr>
      <w:r w:rsidRPr="000F59EE">
        <w:rPr>
          <w:rFonts w:ascii="Garamond" w:hAnsi="Garamond"/>
          <w:color w:val="000000"/>
          <w:sz w:val="24"/>
          <w:szCs w:val="24"/>
        </w:rPr>
        <w:t>To design, execute, and interpret results from an experiment on trophic cascades</w:t>
      </w:r>
    </w:p>
    <w:p w:rsidR="008D33B9" w:rsidRPr="000F59EE" w:rsidRDefault="00645C4C">
      <w:pPr>
        <w:numPr>
          <w:ilvl w:val="0"/>
          <w:numId w:val="5"/>
        </w:numPr>
        <w:pBdr>
          <w:top w:val="nil"/>
          <w:left w:val="nil"/>
          <w:bottom w:val="nil"/>
          <w:right w:val="nil"/>
          <w:between w:val="nil"/>
        </w:pBdr>
        <w:tabs>
          <w:tab w:val="left" w:pos="881"/>
        </w:tabs>
        <w:rPr>
          <w:rFonts w:ascii="Garamond" w:hAnsi="Garamond"/>
          <w:color w:val="000000"/>
          <w:sz w:val="24"/>
          <w:szCs w:val="24"/>
        </w:rPr>
      </w:pPr>
      <w:r w:rsidRPr="000F59EE">
        <w:rPr>
          <w:rFonts w:ascii="Garamond" w:hAnsi="Garamond"/>
          <w:color w:val="000000"/>
          <w:sz w:val="24"/>
          <w:szCs w:val="24"/>
        </w:rPr>
        <w:t>To understand and use the appropriate statistical test.</w:t>
      </w:r>
    </w:p>
    <w:p w:rsidR="008D33B9" w:rsidRPr="000F59EE" w:rsidRDefault="008D33B9">
      <w:pPr>
        <w:pBdr>
          <w:top w:val="nil"/>
          <w:left w:val="nil"/>
          <w:bottom w:val="nil"/>
          <w:right w:val="nil"/>
          <w:between w:val="nil"/>
        </w:pBdr>
        <w:rPr>
          <w:rFonts w:ascii="Garamond" w:hAnsi="Garamond"/>
          <w:color w:val="000000"/>
          <w:sz w:val="24"/>
          <w:szCs w:val="24"/>
        </w:rPr>
      </w:pPr>
    </w:p>
    <w:p w:rsidR="008D33B9" w:rsidRPr="000F59EE" w:rsidRDefault="00645C4C">
      <w:pPr>
        <w:pStyle w:val="Heading1"/>
        <w:ind w:left="160"/>
        <w:rPr>
          <w:rFonts w:ascii="Garamond" w:hAnsi="Garamond"/>
          <w:sz w:val="24"/>
          <w:szCs w:val="24"/>
        </w:rPr>
      </w:pPr>
      <w:r w:rsidRPr="000F59EE">
        <w:rPr>
          <w:rFonts w:ascii="Garamond" w:hAnsi="Garamond"/>
          <w:sz w:val="24"/>
          <w:szCs w:val="24"/>
        </w:rPr>
        <w:t>Introduction: Primary Productivity and Food Webs</w:t>
      </w:r>
      <w:r w:rsidRPr="000F59EE">
        <w:rPr>
          <w:rFonts w:ascii="Garamond" w:hAnsi="Garamond"/>
          <w:noProof/>
          <w:sz w:val="24"/>
          <w:szCs w:val="24"/>
        </w:rPr>
        <mc:AlternateContent>
          <mc:Choice Requires="wps">
            <w:drawing>
              <wp:anchor distT="0" distB="0" distL="0" distR="0" simplePos="0" relativeHeight="251656192" behindDoc="0" locked="0" layoutInCell="1" hidden="0" allowOverlap="1">
                <wp:simplePos x="0" y="0"/>
                <wp:positionH relativeFrom="column">
                  <wp:posOffset>76200</wp:posOffset>
                </wp:positionH>
                <wp:positionV relativeFrom="paragraph">
                  <wp:posOffset>228600</wp:posOffset>
                </wp:positionV>
                <wp:extent cx="5981065" cy="12700"/>
                <wp:effectExtent l="0" t="0" r="0" b="0"/>
                <wp:wrapTopAndBottom distT="0" distB="0"/>
                <wp:docPr id="6" name="Straight Arrow Connector 6"/>
                <wp:cNvGraphicFramePr/>
                <a:graphic xmlns:a="http://schemas.openxmlformats.org/drawingml/2006/main">
                  <a:graphicData uri="http://schemas.microsoft.com/office/word/2010/wordprocessingShape">
                    <wps:wsp>
                      <wps:cNvCnPr/>
                      <wps:spPr>
                        <a:xfrm>
                          <a:off x="2355468" y="3780000"/>
                          <a:ext cx="59810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C807D5D" id="_x0000_t32" coordsize="21600,21600" o:spt="32" o:oned="t" path="m,l21600,21600e" filled="f">
                <v:path arrowok="t" fillok="f" o:connecttype="none"/>
                <o:lock v:ext="edit" shapetype="t"/>
              </v:shapetype>
              <v:shape id="Straight Arrow Connector 6" o:spid="_x0000_s1026" type="#_x0000_t32" style="position:absolute;margin-left:6pt;margin-top:18pt;width:470.95pt;height:1pt;z-index:2516561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">
                <w10:wrap type="topAndBottom"/>
              </v:shape>
            </w:pict>
          </mc:Fallback>
        </mc:AlternateContent>
      </w:r>
    </w:p>
    <w:p w:rsidR="008D33B9" w:rsidRPr="000F59EE" w:rsidRDefault="00645C4C">
      <w:pPr>
        <w:pBdr>
          <w:top w:val="nil"/>
          <w:left w:val="nil"/>
          <w:bottom w:val="nil"/>
          <w:right w:val="nil"/>
          <w:between w:val="nil"/>
        </w:pBdr>
        <w:spacing w:after="8"/>
        <w:ind w:left="160" w:right="153" w:firstLine="719"/>
        <w:jc w:val="both"/>
        <w:rPr>
          <w:rFonts w:ascii="Garamond" w:hAnsi="Garamond"/>
          <w:color w:val="000000"/>
          <w:sz w:val="24"/>
          <w:szCs w:val="24"/>
        </w:rPr>
      </w:pPr>
      <w:r w:rsidRPr="000F59EE">
        <w:rPr>
          <w:rFonts w:ascii="Garamond" w:hAnsi="Garamond"/>
          <w:color w:val="000000"/>
          <w:sz w:val="24"/>
          <w:szCs w:val="24"/>
        </w:rPr>
        <w:t>Organisms capable of producing organic molecules from sunlight and carbon dioxide in the atmosphere form the base of most food webs. Such organisms (</w:t>
      </w:r>
      <w:r w:rsidRPr="000F59EE">
        <w:rPr>
          <w:rFonts w:ascii="Garamond" w:hAnsi="Garamond"/>
          <w:b/>
          <w:color w:val="000000"/>
          <w:sz w:val="24"/>
          <w:szCs w:val="24"/>
        </w:rPr>
        <w:t>autotrophs</w:t>
      </w:r>
      <w:r w:rsidRPr="000F59EE">
        <w:rPr>
          <w:rFonts w:ascii="Garamond" w:hAnsi="Garamond"/>
          <w:color w:val="000000"/>
          <w:sz w:val="24"/>
          <w:szCs w:val="24"/>
        </w:rPr>
        <w:t>) provide both carbon and energy to the higher trophic levels (</w:t>
      </w:r>
      <w:r w:rsidRPr="000F59EE">
        <w:rPr>
          <w:rFonts w:ascii="Garamond" w:hAnsi="Garamond"/>
          <w:b/>
          <w:color w:val="000000"/>
          <w:sz w:val="24"/>
          <w:szCs w:val="24"/>
        </w:rPr>
        <w:t>heterotrophs</w:t>
      </w:r>
      <w:r w:rsidRPr="000F59EE">
        <w:rPr>
          <w:rFonts w:ascii="Garamond" w:hAnsi="Garamond"/>
          <w:color w:val="000000"/>
          <w:sz w:val="24"/>
          <w:szCs w:val="24"/>
        </w:rPr>
        <w:t xml:space="preserve">) that feed on them. Autotrophs use most of the energy they capture to fuel their daily activities- for example, their metabolism and reproduction.  As a rule of thumb, only 10% of the energy captured by autotrophs is turned into tissue that can be eaten by </w:t>
      </w:r>
      <w:r w:rsidRPr="000F59EE">
        <w:rPr>
          <w:rFonts w:ascii="Garamond" w:hAnsi="Garamond"/>
          <w:b/>
          <w:color w:val="000000"/>
          <w:sz w:val="24"/>
          <w:szCs w:val="24"/>
        </w:rPr>
        <w:t>primary consumers-</w:t>
      </w:r>
      <w:r w:rsidRPr="000F59EE">
        <w:rPr>
          <w:rFonts w:ascii="Garamond" w:hAnsi="Garamond"/>
          <w:color w:val="000000"/>
          <w:sz w:val="24"/>
          <w:szCs w:val="24"/>
        </w:rPr>
        <w:t xml:space="preserve">those heterotrophs that feed on autotrophs. In turn, only about 10% of the energy eaten by primary consumers is available to the </w:t>
      </w:r>
      <w:r w:rsidRPr="000F59EE">
        <w:rPr>
          <w:rFonts w:ascii="Garamond" w:hAnsi="Garamond"/>
          <w:b/>
          <w:color w:val="000000"/>
          <w:sz w:val="24"/>
          <w:szCs w:val="24"/>
        </w:rPr>
        <w:t xml:space="preserve">secondary consumers </w:t>
      </w:r>
      <w:r w:rsidRPr="000F59EE">
        <w:rPr>
          <w:rFonts w:ascii="Garamond" w:hAnsi="Garamond"/>
          <w:color w:val="000000"/>
          <w:sz w:val="24"/>
          <w:szCs w:val="24"/>
        </w:rPr>
        <w:t>that feed on them</w:t>
      </w:r>
      <w:r w:rsidRPr="000F59EE">
        <w:rPr>
          <w:rFonts w:ascii="Garamond" w:hAnsi="Garamond"/>
          <w:b/>
          <w:color w:val="000000"/>
          <w:sz w:val="24"/>
          <w:szCs w:val="24"/>
        </w:rPr>
        <w:t xml:space="preserve">. </w:t>
      </w:r>
      <w:r w:rsidRPr="000F59EE">
        <w:rPr>
          <w:rFonts w:ascii="Garamond" w:hAnsi="Garamond"/>
          <w:color w:val="000000"/>
          <w:sz w:val="24"/>
          <w:szCs w:val="24"/>
        </w:rPr>
        <w:t>Energy flow between organisms is often diagrammed using a food web (Figure 1).</w:t>
      </w:r>
    </w:p>
    <w:p w:rsidR="008D33B9" w:rsidRPr="000F59EE" w:rsidRDefault="00645C4C">
      <w:pPr>
        <w:pBdr>
          <w:top w:val="nil"/>
          <w:left w:val="nil"/>
          <w:bottom w:val="nil"/>
          <w:right w:val="nil"/>
          <w:between w:val="nil"/>
        </w:pBdr>
        <w:ind w:left="1420"/>
        <w:rPr>
          <w:rFonts w:ascii="Garamond" w:hAnsi="Garamond"/>
          <w:color w:val="000000"/>
          <w:sz w:val="24"/>
          <w:szCs w:val="24"/>
        </w:rPr>
      </w:pPr>
      <w:r w:rsidRPr="000F59EE">
        <w:rPr>
          <w:rFonts w:ascii="Garamond" w:hAnsi="Garamond"/>
          <w:noProof/>
          <w:color w:val="000000"/>
          <w:sz w:val="24"/>
          <w:szCs w:val="24"/>
        </w:rPr>
        <w:drawing>
          <wp:inline distT="0" distB="0" distL="0" distR="0">
            <wp:extent cx="4278532" cy="2871120"/>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4278532" cy="2871120"/>
                    </a:xfrm>
                    <a:prstGeom prst="rect">
                      <a:avLst/>
                    </a:prstGeom>
                    <a:ln/>
                  </pic:spPr>
                </pic:pic>
              </a:graphicData>
            </a:graphic>
          </wp:inline>
        </w:drawing>
      </w:r>
    </w:p>
    <w:p w:rsidR="008D33B9" w:rsidRPr="000F59EE" w:rsidRDefault="00645C4C">
      <w:pPr>
        <w:ind w:left="2121"/>
        <w:rPr>
          <w:rFonts w:ascii="Garamond" w:hAnsi="Garamond"/>
          <w:b/>
          <w:sz w:val="24"/>
          <w:szCs w:val="24"/>
        </w:rPr>
      </w:pPr>
      <w:r w:rsidRPr="000F59EE">
        <w:rPr>
          <w:rFonts w:ascii="Garamond" w:hAnsi="Garamond"/>
          <w:b/>
          <w:sz w:val="24"/>
          <w:szCs w:val="24"/>
        </w:rPr>
        <w:t>Figure 1: Simplified food web of a grassland ecosystem.</w:t>
      </w:r>
    </w:p>
    <w:p w:rsidR="008D33B9" w:rsidRPr="000F59EE" w:rsidRDefault="008D33B9">
      <w:pPr>
        <w:pBdr>
          <w:top w:val="nil"/>
          <w:left w:val="nil"/>
          <w:bottom w:val="nil"/>
          <w:right w:val="nil"/>
          <w:between w:val="nil"/>
        </w:pBdr>
        <w:rPr>
          <w:rFonts w:ascii="Garamond" w:hAnsi="Garamond"/>
          <w:b/>
          <w:color w:val="000000"/>
          <w:sz w:val="24"/>
          <w:szCs w:val="24"/>
        </w:rPr>
      </w:pPr>
    </w:p>
    <w:p w:rsidR="008D33B9" w:rsidRPr="000F59EE" w:rsidRDefault="00645C4C">
      <w:pPr>
        <w:pBdr>
          <w:top w:val="nil"/>
          <w:left w:val="nil"/>
          <w:bottom w:val="nil"/>
          <w:right w:val="nil"/>
          <w:between w:val="nil"/>
        </w:pBdr>
        <w:ind w:left="160" w:right="154" w:firstLine="719"/>
        <w:jc w:val="both"/>
        <w:rPr>
          <w:rFonts w:ascii="Garamond" w:hAnsi="Garamond"/>
          <w:color w:val="000000"/>
          <w:sz w:val="24"/>
          <w:szCs w:val="24"/>
        </w:rPr>
      </w:pPr>
      <w:r w:rsidRPr="000F59EE">
        <w:rPr>
          <w:rFonts w:ascii="Garamond" w:hAnsi="Garamond"/>
          <w:color w:val="000000"/>
          <w:sz w:val="24"/>
          <w:szCs w:val="24"/>
        </w:rPr>
        <w:t xml:space="preserve">Note that although there are more types of organisms at higher trophic levels of this web, the </w:t>
      </w:r>
      <w:r w:rsidRPr="000F59EE">
        <w:rPr>
          <w:rFonts w:ascii="Garamond" w:hAnsi="Garamond"/>
          <w:b/>
          <w:color w:val="000000"/>
          <w:sz w:val="24"/>
          <w:szCs w:val="24"/>
        </w:rPr>
        <w:t xml:space="preserve">energy available </w:t>
      </w:r>
      <w:r w:rsidRPr="000F59EE">
        <w:rPr>
          <w:rFonts w:ascii="Garamond" w:hAnsi="Garamond"/>
          <w:color w:val="000000"/>
          <w:sz w:val="24"/>
          <w:szCs w:val="24"/>
        </w:rPr>
        <w:t xml:space="preserve">and thus the </w:t>
      </w:r>
      <w:r w:rsidRPr="000F59EE">
        <w:rPr>
          <w:rFonts w:ascii="Garamond" w:hAnsi="Garamond"/>
          <w:b/>
          <w:color w:val="000000"/>
          <w:sz w:val="24"/>
          <w:szCs w:val="24"/>
        </w:rPr>
        <w:t xml:space="preserve">biomass </w:t>
      </w:r>
      <w:r w:rsidRPr="000F59EE">
        <w:rPr>
          <w:rFonts w:ascii="Garamond" w:hAnsi="Garamond"/>
          <w:color w:val="000000"/>
          <w:sz w:val="24"/>
          <w:szCs w:val="24"/>
        </w:rPr>
        <w:t>of organisms decreases at higher trophic levels. Because of their position at the base of a food web, producers control the energy budget of their ecosystems.</w:t>
      </w:r>
    </w:p>
    <w:p w:rsidR="008D33B9" w:rsidRPr="000F59EE" w:rsidRDefault="00645C4C">
      <w:pPr>
        <w:pBdr>
          <w:top w:val="nil"/>
          <w:left w:val="nil"/>
          <w:bottom w:val="nil"/>
          <w:right w:val="nil"/>
          <w:between w:val="nil"/>
        </w:pBdr>
        <w:ind w:left="160" w:right="158" w:firstLine="719"/>
        <w:jc w:val="both"/>
        <w:rPr>
          <w:rFonts w:ascii="Garamond" w:hAnsi="Garamond"/>
          <w:color w:val="000000"/>
          <w:sz w:val="24"/>
          <w:szCs w:val="24"/>
        </w:rPr>
      </w:pPr>
      <w:r w:rsidRPr="000F59EE">
        <w:rPr>
          <w:rFonts w:ascii="Garamond" w:hAnsi="Garamond"/>
          <w:color w:val="000000"/>
          <w:sz w:val="24"/>
          <w:szCs w:val="24"/>
        </w:rPr>
        <w:lastRenderedPageBreak/>
        <w:t xml:space="preserve">While producers set the energy budget for their ecosystems, their own growth can be controlled in two different ways. In </w:t>
      </w:r>
      <w:r w:rsidRPr="000F59EE">
        <w:rPr>
          <w:rFonts w:ascii="Garamond" w:hAnsi="Garamond"/>
          <w:b/>
          <w:color w:val="000000"/>
          <w:sz w:val="24"/>
          <w:szCs w:val="24"/>
        </w:rPr>
        <w:t xml:space="preserve">bottom-up control, </w:t>
      </w:r>
      <w:r w:rsidRPr="000F59EE">
        <w:rPr>
          <w:rFonts w:ascii="Garamond" w:hAnsi="Garamond"/>
          <w:color w:val="000000"/>
          <w:sz w:val="24"/>
          <w:szCs w:val="24"/>
        </w:rPr>
        <w:t xml:space="preserve">the growth of producers is limited by their access to the resources they need to grow- sunlight, carbon dioxide, mineral nutrients. In many ecosystems, however, growth of producers is limited from the </w:t>
      </w:r>
      <w:r w:rsidRPr="000F59EE">
        <w:rPr>
          <w:rFonts w:ascii="Garamond" w:hAnsi="Garamond"/>
          <w:b/>
          <w:color w:val="000000"/>
          <w:sz w:val="24"/>
          <w:szCs w:val="24"/>
        </w:rPr>
        <w:t>top-down</w:t>
      </w:r>
      <w:r w:rsidRPr="000F59EE">
        <w:rPr>
          <w:rFonts w:ascii="Garamond" w:hAnsi="Garamond"/>
          <w:color w:val="000000"/>
          <w:sz w:val="24"/>
          <w:szCs w:val="24"/>
        </w:rPr>
        <w:t>- that is, producers’ growth is limited by the organisms eating them.</w:t>
      </w:r>
    </w:p>
    <w:p w:rsidR="008D33B9" w:rsidRPr="000F59EE" w:rsidRDefault="008D33B9">
      <w:pPr>
        <w:jc w:val="both"/>
        <w:rPr>
          <w:rFonts w:ascii="Garamond" w:hAnsi="Garamond"/>
          <w:sz w:val="24"/>
          <w:szCs w:val="24"/>
        </w:rPr>
      </w:pPr>
    </w:p>
    <w:p w:rsidR="008D33B9" w:rsidRPr="000F59EE" w:rsidRDefault="00645C4C">
      <w:pPr>
        <w:pBdr>
          <w:top w:val="nil"/>
          <w:left w:val="nil"/>
          <w:bottom w:val="nil"/>
          <w:right w:val="nil"/>
          <w:between w:val="nil"/>
        </w:pBdr>
        <w:ind w:left="140" w:right="143" w:firstLine="719"/>
        <w:jc w:val="both"/>
        <w:rPr>
          <w:rFonts w:ascii="Garamond" w:hAnsi="Garamond"/>
          <w:color w:val="000000"/>
          <w:sz w:val="24"/>
          <w:szCs w:val="24"/>
        </w:rPr>
      </w:pPr>
      <w:r w:rsidRPr="000F59EE">
        <w:rPr>
          <w:rFonts w:ascii="Garamond" w:hAnsi="Garamond"/>
          <w:color w:val="000000"/>
          <w:sz w:val="24"/>
          <w:szCs w:val="24"/>
        </w:rPr>
        <w:t xml:space="preserve">Top-down control can be complicated, however, by interactions with higher trophic levels. An increase in the number of secondary consumers can reduce the number of primary consumers, freeing the producers to grow more- an effect that is referred to as a </w:t>
      </w:r>
      <w:r w:rsidRPr="000F59EE">
        <w:rPr>
          <w:rFonts w:ascii="Garamond" w:hAnsi="Garamond"/>
          <w:b/>
          <w:color w:val="000000"/>
          <w:sz w:val="24"/>
          <w:szCs w:val="24"/>
        </w:rPr>
        <w:t xml:space="preserve">trophic cascade. </w:t>
      </w:r>
      <w:r w:rsidRPr="000F59EE">
        <w:rPr>
          <w:rFonts w:ascii="Garamond" w:hAnsi="Garamond"/>
          <w:color w:val="000000"/>
          <w:sz w:val="24"/>
          <w:szCs w:val="24"/>
        </w:rPr>
        <w:t>This cascading complexity can be seen in the diagrams below:</w:t>
      </w:r>
    </w:p>
    <w:p w:rsidR="008D33B9" w:rsidRPr="000F59EE" w:rsidRDefault="00726D9B" w:rsidP="00726D9B">
      <w:pPr>
        <w:pBdr>
          <w:top w:val="nil"/>
          <w:left w:val="nil"/>
          <w:bottom w:val="nil"/>
          <w:right w:val="nil"/>
          <w:between w:val="nil"/>
        </w:pBdr>
        <w:ind w:right="143"/>
        <w:jc w:val="center"/>
        <w:rPr>
          <w:rFonts w:ascii="Garamond" w:hAnsi="Garamond"/>
          <w:color w:val="000000"/>
          <w:sz w:val="24"/>
          <w:szCs w:val="24"/>
        </w:rPr>
      </w:pPr>
      <w:r w:rsidRPr="000F59EE">
        <w:rPr>
          <w:rFonts w:ascii="Garamond" w:hAnsi="Garamond"/>
          <w:noProof/>
          <w:color w:val="000000"/>
          <w:sz w:val="24"/>
          <w:szCs w:val="24"/>
        </w:rPr>
        <w:drawing>
          <wp:inline distT="0" distB="0" distL="0" distR="0" wp14:anchorId="28B13C9F">
            <wp:extent cx="4677475" cy="1726815"/>
            <wp:effectExtent l="0" t="0" r="889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6952" cy="1745081"/>
                    </a:xfrm>
                    <a:prstGeom prst="rect">
                      <a:avLst/>
                    </a:prstGeom>
                    <a:noFill/>
                  </pic:spPr>
                </pic:pic>
              </a:graphicData>
            </a:graphic>
          </wp:inline>
        </w:drawing>
      </w:r>
    </w:p>
    <w:p w:rsidR="008D33B9" w:rsidRPr="000F59EE" w:rsidRDefault="008D33B9">
      <w:pPr>
        <w:pBdr>
          <w:top w:val="nil"/>
          <w:left w:val="nil"/>
          <w:bottom w:val="nil"/>
          <w:right w:val="nil"/>
          <w:between w:val="nil"/>
        </w:pBdr>
        <w:ind w:left="140" w:right="143" w:firstLine="719"/>
        <w:jc w:val="both"/>
        <w:rPr>
          <w:rFonts w:ascii="Garamond" w:hAnsi="Garamond"/>
          <w:b/>
          <w:color w:val="000000"/>
          <w:sz w:val="24"/>
          <w:szCs w:val="24"/>
        </w:rPr>
      </w:pPr>
    </w:p>
    <w:p w:rsidR="008D33B9" w:rsidRDefault="00645C4C">
      <w:pPr>
        <w:pBdr>
          <w:top w:val="nil"/>
          <w:left w:val="nil"/>
          <w:bottom w:val="nil"/>
          <w:right w:val="nil"/>
          <w:between w:val="nil"/>
        </w:pBdr>
        <w:ind w:right="143"/>
        <w:jc w:val="both"/>
        <w:rPr>
          <w:rFonts w:ascii="Garamond" w:hAnsi="Garamond"/>
          <w:color w:val="000000"/>
          <w:sz w:val="24"/>
          <w:szCs w:val="24"/>
        </w:rPr>
      </w:pPr>
      <w:r w:rsidRPr="000F59EE">
        <w:rPr>
          <w:rFonts w:ascii="Garamond" w:hAnsi="Garamond"/>
          <w:color w:val="000000"/>
          <w:sz w:val="24"/>
          <w:szCs w:val="24"/>
        </w:rPr>
        <w:t>Describe in a few sentences what is occurring in the community between the first and second set of trophic levels:</w:t>
      </w:r>
    </w:p>
    <w:p w:rsidR="000F59EE" w:rsidRDefault="000F59EE">
      <w:pPr>
        <w:pBdr>
          <w:top w:val="nil"/>
          <w:left w:val="nil"/>
          <w:bottom w:val="nil"/>
          <w:right w:val="nil"/>
          <w:between w:val="nil"/>
        </w:pBdr>
        <w:ind w:right="143"/>
        <w:jc w:val="both"/>
        <w:rPr>
          <w:rFonts w:ascii="Garamond" w:hAnsi="Garamond"/>
          <w:color w:val="000000"/>
          <w:sz w:val="24"/>
          <w:szCs w:val="24"/>
        </w:rPr>
      </w:pPr>
    </w:p>
    <w:p w:rsidR="000F59EE" w:rsidRDefault="000F59EE">
      <w:pPr>
        <w:pBdr>
          <w:top w:val="nil"/>
          <w:left w:val="nil"/>
          <w:bottom w:val="nil"/>
          <w:right w:val="nil"/>
          <w:between w:val="nil"/>
        </w:pBdr>
        <w:ind w:right="143"/>
        <w:jc w:val="both"/>
        <w:rPr>
          <w:rFonts w:ascii="Garamond" w:hAnsi="Garamond"/>
          <w:color w:val="000000"/>
          <w:sz w:val="24"/>
          <w:szCs w:val="24"/>
        </w:rPr>
      </w:pPr>
    </w:p>
    <w:p w:rsidR="000F59EE" w:rsidRDefault="000F59EE">
      <w:pPr>
        <w:pBdr>
          <w:top w:val="nil"/>
          <w:left w:val="nil"/>
          <w:bottom w:val="nil"/>
          <w:right w:val="nil"/>
          <w:between w:val="nil"/>
        </w:pBdr>
        <w:ind w:right="143"/>
        <w:jc w:val="both"/>
        <w:rPr>
          <w:rFonts w:ascii="Garamond" w:hAnsi="Garamond"/>
          <w:color w:val="000000"/>
          <w:sz w:val="24"/>
          <w:szCs w:val="24"/>
        </w:rPr>
      </w:pPr>
    </w:p>
    <w:p w:rsidR="000F59EE" w:rsidRDefault="000F59EE">
      <w:pPr>
        <w:pBdr>
          <w:top w:val="nil"/>
          <w:left w:val="nil"/>
          <w:bottom w:val="nil"/>
          <w:right w:val="nil"/>
          <w:between w:val="nil"/>
        </w:pBdr>
        <w:ind w:right="143"/>
        <w:jc w:val="both"/>
        <w:rPr>
          <w:rFonts w:ascii="Garamond" w:hAnsi="Garamond"/>
          <w:color w:val="000000"/>
          <w:sz w:val="24"/>
          <w:szCs w:val="24"/>
        </w:rPr>
      </w:pPr>
    </w:p>
    <w:p w:rsidR="000F59EE" w:rsidRDefault="000F59EE">
      <w:pPr>
        <w:pBdr>
          <w:top w:val="nil"/>
          <w:left w:val="nil"/>
          <w:bottom w:val="nil"/>
          <w:right w:val="nil"/>
          <w:between w:val="nil"/>
        </w:pBdr>
        <w:ind w:right="143"/>
        <w:jc w:val="both"/>
        <w:rPr>
          <w:rFonts w:ascii="Garamond" w:hAnsi="Garamond"/>
          <w:color w:val="000000"/>
          <w:sz w:val="24"/>
          <w:szCs w:val="24"/>
        </w:rPr>
      </w:pPr>
    </w:p>
    <w:p w:rsidR="000F59EE" w:rsidRPr="000F59EE" w:rsidRDefault="000F59EE">
      <w:pPr>
        <w:pBdr>
          <w:top w:val="nil"/>
          <w:left w:val="nil"/>
          <w:bottom w:val="nil"/>
          <w:right w:val="nil"/>
          <w:between w:val="nil"/>
        </w:pBdr>
        <w:ind w:right="143"/>
        <w:jc w:val="both"/>
        <w:rPr>
          <w:rFonts w:ascii="Garamond" w:hAnsi="Garamond"/>
          <w:color w:val="000000"/>
          <w:sz w:val="24"/>
          <w:szCs w:val="24"/>
        </w:rPr>
      </w:pPr>
    </w:p>
    <w:p w:rsidR="008D33B9" w:rsidRPr="000F59EE" w:rsidRDefault="0077486A" w:rsidP="000F59EE">
      <w:pPr>
        <w:pBdr>
          <w:top w:val="nil"/>
          <w:left w:val="nil"/>
          <w:bottom w:val="nil"/>
          <w:right w:val="nil"/>
          <w:between w:val="nil"/>
        </w:pBdr>
        <w:ind w:right="143"/>
        <w:jc w:val="center"/>
        <w:rPr>
          <w:rFonts w:ascii="Garamond" w:hAnsi="Garamond"/>
          <w:color w:val="000000"/>
          <w:sz w:val="24"/>
          <w:szCs w:val="24"/>
        </w:rPr>
      </w:pPr>
      <w:r w:rsidRPr="000F59EE">
        <w:rPr>
          <w:rFonts w:ascii="Garamond" w:hAnsi="Garamond"/>
          <w:noProof/>
          <w:color w:val="000000"/>
          <w:sz w:val="24"/>
          <w:szCs w:val="24"/>
        </w:rPr>
        <w:drawing>
          <wp:inline distT="0" distB="0" distL="0" distR="0" wp14:anchorId="071A50B1">
            <wp:extent cx="4995719" cy="17356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6368" cy="1746269"/>
                    </a:xfrm>
                    <a:prstGeom prst="rect">
                      <a:avLst/>
                    </a:prstGeom>
                    <a:noFill/>
                  </pic:spPr>
                </pic:pic>
              </a:graphicData>
            </a:graphic>
          </wp:inline>
        </w:drawing>
      </w:r>
    </w:p>
    <w:p w:rsidR="008D33B9" w:rsidRPr="000F59EE" w:rsidRDefault="008D33B9">
      <w:pPr>
        <w:pBdr>
          <w:top w:val="nil"/>
          <w:left w:val="nil"/>
          <w:bottom w:val="nil"/>
          <w:right w:val="nil"/>
          <w:between w:val="nil"/>
        </w:pBdr>
        <w:ind w:right="143"/>
        <w:jc w:val="both"/>
        <w:rPr>
          <w:rFonts w:ascii="Garamond" w:hAnsi="Garamond"/>
          <w:color w:val="000000"/>
          <w:sz w:val="24"/>
          <w:szCs w:val="24"/>
        </w:rPr>
      </w:pPr>
    </w:p>
    <w:p w:rsidR="008D33B9" w:rsidRPr="000F59EE" w:rsidRDefault="00645C4C">
      <w:pPr>
        <w:pBdr>
          <w:top w:val="nil"/>
          <w:left w:val="nil"/>
          <w:bottom w:val="nil"/>
          <w:right w:val="nil"/>
          <w:between w:val="nil"/>
        </w:pBdr>
        <w:ind w:right="143"/>
        <w:jc w:val="both"/>
        <w:rPr>
          <w:rFonts w:ascii="Garamond" w:hAnsi="Garamond"/>
          <w:color w:val="000000"/>
          <w:sz w:val="24"/>
          <w:szCs w:val="24"/>
        </w:rPr>
      </w:pPr>
      <w:r w:rsidRPr="000F59EE">
        <w:rPr>
          <w:rFonts w:ascii="Garamond" w:hAnsi="Garamond"/>
          <w:color w:val="000000"/>
          <w:sz w:val="24"/>
          <w:szCs w:val="24"/>
        </w:rPr>
        <w:t>Describe in a few sentences what is occurring in the community between the first, second, and third sets of trophic levels:</w:t>
      </w:r>
    </w:p>
    <w:p w:rsidR="008D33B9" w:rsidRDefault="008D33B9">
      <w:pPr>
        <w:pBdr>
          <w:top w:val="nil"/>
          <w:left w:val="nil"/>
          <w:bottom w:val="nil"/>
          <w:right w:val="nil"/>
          <w:between w:val="nil"/>
        </w:pBdr>
        <w:ind w:right="143"/>
        <w:jc w:val="both"/>
        <w:rPr>
          <w:rFonts w:ascii="Garamond" w:hAnsi="Garamond"/>
          <w:color w:val="000000"/>
          <w:sz w:val="24"/>
          <w:szCs w:val="24"/>
        </w:rPr>
      </w:pPr>
    </w:p>
    <w:p w:rsidR="000F59EE" w:rsidRDefault="000F59EE">
      <w:pPr>
        <w:pBdr>
          <w:top w:val="nil"/>
          <w:left w:val="nil"/>
          <w:bottom w:val="nil"/>
          <w:right w:val="nil"/>
          <w:between w:val="nil"/>
        </w:pBdr>
        <w:ind w:right="143"/>
        <w:jc w:val="both"/>
        <w:rPr>
          <w:rFonts w:ascii="Garamond" w:hAnsi="Garamond"/>
          <w:color w:val="000000"/>
          <w:sz w:val="24"/>
          <w:szCs w:val="24"/>
        </w:rPr>
      </w:pPr>
    </w:p>
    <w:p w:rsidR="000F59EE" w:rsidRDefault="000F59EE">
      <w:pPr>
        <w:pBdr>
          <w:top w:val="nil"/>
          <w:left w:val="nil"/>
          <w:bottom w:val="nil"/>
          <w:right w:val="nil"/>
          <w:between w:val="nil"/>
        </w:pBdr>
        <w:ind w:right="143"/>
        <w:jc w:val="both"/>
        <w:rPr>
          <w:rFonts w:ascii="Garamond" w:hAnsi="Garamond"/>
          <w:color w:val="000000"/>
          <w:sz w:val="24"/>
          <w:szCs w:val="24"/>
        </w:rPr>
      </w:pPr>
    </w:p>
    <w:p w:rsidR="000F59EE" w:rsidRPr="000F59EE" w:rsidRDefault="000F59EE">
      <w:pPr>
        <w:pBdr>
          <w:top w:val="nil"/>
          <w:left w:val="nil"/>
          <w:bottom w:val="nil"/>
          <w:right w:val="nil"/>
          <w:between w:val="nil"/>
        </w:pBdr>
        <w:ind w:right="143"/>
        <w:jc w:val="both"/>
        <w:rPr>
          <w:rFonts w:ascii="Garamond" w:hAnsi="Garamond"/>
          <w:color w:val="000000"/>
          <w:sz w:val="24"/>
          <w:szCs w:val="24"/>
        </w:rPr>
      </w:pPr>
    </w:p>
    <w:p w:rsidR="008D33B9" w:rsidRPr="000F59EE" w:rsidRDefault="008D33B9">
      <w:pPr>
        <w:pBdr>
          <w:top w:val="nil"/>
          <w:left w:val="nil"/>
          <w:bottom w:val="nil"/>
          <w:right w:val="nil"/>
          <w:between w:val="nil"/>
        </w:pBdr>
        <w:ind w:right="133"/>
        <w:jc w:val="both"/>
        <w:rPr>
          <w:rFonts w:ascii="Garamond" w:hAnsi="Garamond"/>
          <w:color w:val="000000"/>
          <w:sz w:val="24"/>
          <w:szCs w:val="24"/>
        </w:rPr>
      </w:pPr>
    </w:p>
    <w:p w:rsidR="008D33B9" w:rsidRDefault="00645C4C">
      <w:pPr>
        <w:pBdr>
          <w:top w:val="nil"/>
          <w:left w:val="nil"/>
          <w:bottom w:val="nil"/>
          <w:right w:val="nil"/>
          <w:between w:val="nil"/>
        </w:pBdr>
        <w:ind w:left="140" w:right="133" w:firstLine="719"/>
        <w:jc w:val="both"/>
        <w:rPr>
          <w:rFonts w:ascii="Garamond" w:hAnsi="Garamond"/>
          <w:color w:val="000000"/>
          <w:sz w:val="24"/>
          <w:szCs w:val="24"/>
        </w:rPr>
      </w:pPr>
      <w:r w:rsidRPr="000F59EE">
        <w:rPr>
          <w:rFonts w:ascii="Garamond" w:hAnsi="Garamond"/>
          <w:color w:val="000000"/>
          <w:sz w:val="24"/>
          <w:szCs w:val="24"/>
        </w:rPr>
        <w:lastRenderedPageBreak/>
        <w:t xml:space="preserve">In this lab, you will use a simplified aquatic food web consisting of </w:t>
      </w:r>
      <w:r w:rsidRPr="000F59EE">
        <w:rPr>
          <w:rFonts w:ascii="Garamond" w:hAnsi="Garamond"/>
          <w:i/>
          <w:color w:val="000000"/>
          <w:sz w:val="24"/>
          <w:szCs w:val="24"/>
        </w:rPr>
        <w:t>Scenedesmus</w:t>
      </w:r>
      <w:r w:rsidRPr="000F59EE">
        <w:rPr>
          <w:rFonts w:ascii="Garamond" w:hAnsi="Garamond"/>
          <w:color w:val="000000"/>
          <w:sz w:val="24"/>
          <w:szCs w:val="24"/>
        </w:rPr>
        <w:t xml:space="preserve"> sp., </w:t>
      </w:r>
      <w:r w:rsidRPr="000F59EE">
        <w:rPr>
          <w:rFonts w:ascii="Garamond" w:hAnsi="Garamond"/>
          <w:i/>
          <w:color w:val="000000"/>
          <w:sz w:val="24"/>
          <w:szCs w:val="24"/>
        </w:rPr>
        <w:t>Daphnia magna</w:t>
      </w:r>
      <w:r w:rsidRPr="000F59EE">
        <w:rPr>
          <w:rFonts w:ascii="Garamond" w:hAnsi="Garamond"/>
          <w:color w:val="000000"/>
          <w:sz w:val="24"/>
          <w:szCs w:val="24"/>
        </w:rPr>
        <w:t xml:space="preserve">, and </w:t>
      </w:r>
      <w:r w:rsidRPr="000F59EE">
        <w:rPr>
          <w:rFonts w:ascii="Garamond" w:hAnsi="Garamond"/>
          <w:i/>
          <w:color w:val="000000"/>
          <w:sz w:val="24"/>
          <w:szCs w:val="24"/>
        </w:rPr>
        <w:t>Hydra littoralis</w:t>
      </w:r>
      <w:r w:rsidRPr="000F59EE">
        <w:rPr>
          <w:rFonts w:ascii="Garamond" w:hAnsi="Garamond"/>
          <w:color w:val="000000"/>
          <w:sz w:val="24"/>
          <w:szCs w:val="24"/>
        </w:rPr>
        <w:t xml:space="preserve"> to examine the strength of top-down or bottom-up controls. Which trophic level do each of these organisms occupy?</w:t>
      </w:r>
    </w:p>
    <w:p w:rsidR="000F59EE" w:rsidRPr="000F59EE" w:rsidRDefault="000F59EE">
      <w:pPr>
        <w:pBdr>
          <w:top w:val="nil"/>
          <w:left w:val="nil"/>
          <w:bottom w:val="nil"/>
          <w:right w:val="nil"/>
          <w:between w:val="nil"/>
        </w:pBdr>
        <w:ind w:left="140" w:right="133" w:firstLine="719"/>
        <w:jc w:val="both"/>
        <w:rPr>
          <w:rFonts w:ascii="Garamond" w:hAnsi="Garamond"/>
          <w:color w:val="000000"/>
          <w:sz w:val="24"/>
          <w:szCs w:val="24"/>
        </w:rPr>
      </w:pPr>
    </w:p>
    <w:p w:rsidR="008D33B9" w:rsidRPr="000F59EE" w:rsidRDefault="00645C4C" w:rsidP="000F59EE">
      <w:pPr>
        <w:numPr>
          <w:ilvl w:val="0"/>
          <w:numId w:val="3"/>
        </w:numPr>
        <w:pBdr>
          <w:top w:val="nil"/>
          <w:left w:val="nil"/>
          <w:bottom w:val="nil"/>
          <w:right w:val="nil"/>
          <w:between w:val="nil"/>
        </w:pBdr>
        <w:ind w:right="133"/>
        <w:rPr>
          <w:rFonts w:ascii="Garamond" w:hAnsi="Garamond"/>
          <w:color w:val="000000"/>
          <w:sz w:val="24"/>
          <w:szCs w:val="24"/>
        </w:rPr>
      </w:pPr>
      <w:r w:rsidRPr="000F59EE">
        <w:rPr>
          <w:rFonts w:ascii="Garamond" w:hAnsi="Garamond"/>
          <w:color w:val="000000"/>
          <w:sz w:val="24"/>
          <w:szCs w:val="24"/>
        </w:rPr>
        <w:t>Primary</w:t>
      </w:r>
      <w:r w:rsidR="000F59EE">
        <w:rPr>
          <w:rFonts w:ascii="Garamond" w:hAnsi="Garamond"/>
          <w:color w:val="000000"/>
          <w:sz w:val="24"/>
          <w:szCs w:val="24"/>
        </w:rPr>
        <w:t xml:space="preserve"> </w:t>
      </w:r>
      <w:r w:rsidRPr="000F59EE">
        <w:rPr>
          <w:rFonts w:ascii="Garamond" w:hAnsi="Garamond"/>
          <w:color w:val="000000"/>
          <w:sz w:val="24"/>
          <w:szCs w:val="24"/>
        </w:rPr>
        <w:t>Producer: _________________________________________________</w:t>
      </w:r>
    </w:p>
    <w:p w:rsidR="008D33B9" w:rsidRDefault="008D33B9">
      <w:pPr>
        <w:pBdr>
          <w:top w:val="nil"/>
          <w:left w:val="nil"/>
          <w:bottom w:val="nil"/>
          <w:right w:val="nil"/>
          <w:between w:val="nil"/>
        </w:pBdr>
        <w:ind w:left="1579" w:right="133"/>
        <w:jc w:val="both"/>
        <w:rPr>
          <w:rFonts w:ascii="Garamond" w:hAnsi="Garamond"/>
          <w:color w:val="000000"/>
          <w:sz w:val="24"/>
          <w:szCs w:val="24"/>
        </w:rPr>
      </w:pPr>
    </w:p>
    <w:p w:rsidR="000F59EE" w:rsidRPr="000F59EE" w:rsidRDefault="000F59EE">
      <w:pPr>
        <w:pBdr>
          <w:top w:val="nil"/>
          <w:left w:val="nil"/>
          <w:bottom w:val="nil"/>
          <w:right w:val="nil"/>
          <w:between w:val="nil"/>
        </w:pBdr>
        <w:ind w:left="1579" w:right="133"/>
        <w:jc w:val="both"/>
        <w:rPr>
          <w:rFonts w:ascii="Garamond" w:hAnsi="Garamond"/>
          <w:color w:val="000000"/>
          <w:sz w:val="24"/>
          <w:szCs w:val="24"/>
        </w:rPr>
      </w:pPr>
    </w:p>
    <w:p w:rsidR="008D33B9" w:rsidRPr="000F59EE" w:rsidRDefault="00645C4C" w:rsidP="000F59EE">
      <w:pPr>
        <w:numPr>
          <w:ilvl w:val="0"/>
          <w:numId w:val="3"/>
        </w:numPr>
        <w:pBdr>
          <w:top w:val="nil"/>
          <w:left w:val="nil"/>
          <w:bottom w:val="nil"/>
          <w:right w:val="nil"/>
          <w:between w:val="nil"/>
        </w:pBdr>
        <w:ind w:right="133"/>
        <w:rPr>
          <w:rFonts w:ascii="Garamond" w:hAnsi="Garamond"/>
          <w:color w:val="000000"/>
          <w:sz w:val="24"/>
          <w:szCs w:val="24"/>
        </w:rPr>
      </w:pPr>
      <w:r w:rsidRPr="000F59EE">
        <w:rPr>
          <w:rFonts w:ascii="Garamond" w:hAnsi="Garamond"/>
          <w:color w:val="000000"/>
          <w:sz w:val="24"/>
          <w:szCs w:val="24"/>
        </w:rPr>
        <w:t>Primary Consumer: ________________________________________________</w:t>
      </w:r>
    </w:p>
    <w:p w:rsidR="008D33B9" w:rsidRDefault="008D33B9">
      <w:pPr>
        <w:pBdr>
          <w:top w:val="nil"/>
          <w:left w:val="nil"/>
          <w:bottom w:val="nil"/>
          <w:right w:val="nil"/>
          <w:between w:val="nil"/>
        </w:pBdr>
        <w:ind w:right="133"/>
        <w:jc w:val="both"/>
        <w:rPr>
          <w:rFonts w:ascii="Garamond" w:hAnsi="Garamond"/>
          <w:color w:val="000000"/>
          <w:sz w:val="24"/>
          <w:szCs w:val="24"/>
        </w:rPr>
      </w:pPr>
    </w:p>
    <w:p w:rsidR="000F59EE" w:rsidRPr="000F59EE" w:rsidRDefault="000F59EE">
      <w:pPr>
        <w:pBdr>
          <w:top w:val="nil"/>
          <w:left w:val="nil"/>
          <w:bottom w:val="nil"/>
          <w:right w:val="nil"/>
          <w:between w:val="nil"/>
        </w:pBdr>
        <w:ind w:right="133"/>
        <w:jc w:val="both"/>
        <w:rPr>
          <w:rFonts w:ascii="Garamond" w:hAnsi="Garamond"/>
          <w:color w:val="000000"/>
          <w:sz w:val="24"/>
          <w:szCs w:val="24"/>
        </w:rPr>
      </w:pPr>
    </w:p>
    <w:p w:rsidR="008D33B9" w:rsidRPr="000F59EE" w:rsidRDefault="00645C4C" w:rsidP="000F59EE">
      <w:pPr>
        <w:numPr>
          <w:ilvl w:val="0"/>
          <w:numId w:val="3"/>
        </w:numPr>
        <w:pBdr>
          <w:top w:val="nil"/>
          <w:left w:val="nil"/>
          <w:bottom w:val="nil"/>
          <w:right w:val="nil"/>
          <w:between w:val="nil"/>
        </w:pBdr>
        <w:ind w:right="133"/>
        <w:rPr>
          <w:rFonts w:ascii="Garamond" w:hAnsi="Garamond"/>
          <w:color w:val="000000"/>
          <w:sz w:val="24"/>
          <w:szCs w:val="24"/>
        </w:rPr>
      </w:pPr>
      <w:r w:rsidRPr="000F59EE">
        <w:rPr>
          <w:rFonts w:ascii="Garamond" w:hAnsi="Garamond"/>
          <w:color w:val="000000"/>
          <w:sz w:val="24"/>
          <w:szCs w:val="24"/>
        </w:rPr>
        <w:t>Secondary Consumer: ______________________________________________</w:t>
      </w:r>
    </w:p>
    <w:p w:rsidR="008D33B9" w:rsidRPr="000F59EE" w:rsidRDefault="008D33B9">
      <w:pPr>
        <w:pBdr>
          <w:top w:val="nil"/>
          <w:left w:val="nil"/>
          <w:bottom w:val="nil"/>
          <w:right w:val="nil"/>
          <w:between w:val="nil"/>
        </w:pBdr>
        <w:rPr>
          <w:rFonts w:ascii="Garamond" w:hAnsi="Garamond"/>
          <w:color w:val="000000"/>
          <w:sz w:val="24"/>
          <w:szCs w:val="24"/>
        </w:rPr>
      </w:pPr>
    </w:p>
    <w:p w:rsidR="008D33B9" w:rsidRPr="000F59EE" w:rsidRDefault="00645C4C">
      <w:pPr>
        <w:pStyle w:val="Heading1"/>
        <w:rPr>
          <w:rFonts w:ascii="Garamond" w:hAnsi="Garamond"/>
          <w:sz w:val="24"/>
          <w:szCs w:val="24"/>
        </w:rPr>
      </w:pPr>
      <w:r w:rsidRPr="000F59EE">
        <w:rPr>
          <w:rFonts w:ascii="Garamond" w:hAnsi="Garamond"/>
          <w:sz w:val="24"/>
          <w:szCs w:val="24"/>
        </w:rPr>
        <w:t>Literature:</w:t>
      </w:r>
      <w:r w:rsidRPr="000F59EE">
        <w:rPr>
          <w:rFonts w:ascii="Garamond" w:hAnsi="Garamond"/>
          <w:noProof/>
          <w:sz w:val="24"/>
          <w:szCs w:val="24"/>
        </w:rPr>
        <mc:AlternateContent>
          <mc:Choice Requires="wps">
            <w:drawing>
              <wp:anchor distT="0" distB="0" distL="0" distR="0" simplePos="0" relativeHeight="251658240" behindDoc="0" locked="0" layoutInCell="1" hidden="0" allowOverlap="1">
                <wp:simplePos x="0" y="0"/>
                <wp:positionH relativeFrom="column">
                  <wp:posOffset>76200</wp:posOffset>
                </wp:positionH>
                <wp:positionV relativeFrom="paragraph">
                  <wp:posOffset>215900</wp:posOffset>
                </wp:positionV>
                <wp:extent cx="5981065" cy="1270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2355468" y="3780000"/>
                          <a:ext cx="59810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345F00D" id="Straight Arrow Connector 7" o:spid="_x0000_s1026" type="#_x0000_t32" style="position:absolute;margin-left:6pt;margin-top:17pt;width:470.95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">
                <w10:wrap type="topAndBottom"/>
              </v:shape>
            </w:pict>
          </mc:Fallback>
        </mc:AlternateContent>
      </w:r>
    </w:p>
    <w:p w:rsidR="008D33B9" w:rsidRPr="000F59EE" w:rsidRDefault="00645C4C">
      <w:pPr>
        <w:pBdr>
          <w:top w:val="nil"/>
          <w:left w:val="nil"/>
          <w:bottom w:val="nil"/>
          <w:right w:val="nil"/>
          <w:between w:val="nil"/>
        </w:pBdr>
        <w:ind w:left="140"/>
        <w:rPr>
          <w:rFonts w:ascii="Garamond" w:hAnsi="Garamond"/>
          <w:color w:val="000000"/>
          <w:sz w:val="24"/>
          <w:szCs w:val="24"/>
        </w:rPr>
      </w:pPr>
      <w:r w:rsidRPr="000F59EE">
        <w:rPr>
          <w:rFonts w:ascii="Garamond" w:hAnsi="Garamond"/>
          <w:color w:val="000000"/>
          <w:sz w:val="24"/>
          <w:szCs w:val="24"/>
        </w:rPr>
        <w:t>Chose at least three (3) relevant citations from peer-reviewed journals to use in the generation of your hypothesis and predicted results.</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McIntosh, Angus R., and Colin R. Townsend. "Interactions between fish, grazing invertebrates and algae in a New Zealand stream: a trophic cascade mediated by fish-induced changes to grazer behaviour?." Oecologia 108.1 (1996): 174-181.</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Polis, Gary A., et al. "When is a trophic cascade a trophic cascade?." Trends in Ecology &amp; Evolution 15.11 (2000): 473-475.</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Pace, M. L., Cole, J. J., Carpenter, S. R., &amp; Kitchell, J. F. (1999). Trophic cascades revealed in diverse ecosystems. Trends in ecology &amp; evolution, 14(12), 483-488.</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Carpenter, S. R., Kitchell, J. F., &amp; Hodgson, J. R. (1985). Cascading trophic interactions and lake productivity. BioScience, 35(10), 634-639.</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Ramcharan, C. W., France, R. L., &amp; McQueen, D. J. (1996). Multiple effects of planktivorous fish on algae through a pelagic trophic cascade. Canadian Journal of Fisheries and Aquatic Sciences, 53(12), 2819-2828.</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Tessier, A. J., &amp; Woodruff, P. (2002). Cryptic trophic cascade along a gradient of lake size. Ecology, 83(5), 1263-1270.</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Khan, T. A., Wilson, M. E., &amp; Khan, M. T. (2003). Evidence for invasive carp mediated trophic cascade in shallow lakes of western Victoria, Australia. Hydrobiologia, 506(1), 465-472.</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Vanni, M. J., &amp; Findlay, D. L. (1990). Trophic cascades and phytoplankton community structure. Ecology, 71(3), 921-937.</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Stein, R. A., DeVries, D. R., &amp; Dettmers, J. M. (1995). Food-web regulation by a planktivore: exploring the generality of the trophic cascade hypothesis. Canadian Journal of Fisheries and Aquatic Sciences, 52(11), 2518-2526.</w:t>
      </w:r>
    </w:p>
    <w:p w:rsidR="008D33B9" w:rsidRPr="000F59EE" w:rsidRDefault="00645C4C">
      <w:pPr>
        <w:numPr>
          <w:ilvl w:val="0"/>
          <w:numId w:val="2"/>
        </w:numPr>
        <w:pBdr>
          <w:top w:val="nil"/>
          <w:left w:val="nil"/>
          <w:bottom w:val="nil"/>
          <w:right w:val="nil"/>
          <w:between w:val="nil"/>
        </w:pBdr>
        <w:rPr>
          <w:rFonts w:ascii="Garamond" w:hAnsi="Garamond"/>
          <w:color w:val="000000"/>
          <w:sz w:val="24"/>
          <w:szCs w:val="24"/>
        </w:rPr>
      </w:pPr>
      <w:r w:rsidRPr="000F59EE">
        <w:rPr>
          <w:rFonts w:ascii="Garamond" w:hAnsi="Garamond"/>
          <w:color w:val="000000"/>
          <w:sz w:val="24"/>
          <w:szCs w:val="24"/>
        </w:rPr>
        <w:t>Ellis, B.K., Stanford, J.A., Goodman, D., Stafford, C.P., Gustafson, D.L., Beauchamp, D.A., Chess, D.W., Craft, J.A., Deleray, M.A. and Hansen, B.S., 2011. Long-term effects of a trophic cascade in a large lake ecosystem. Proceedings of the National Academy of Sciences, 108(3), pp.1070-1075.</w:t>
      </w:r>
    </w:p>
    <w:p w:rsidR="0077486A" w:rsidRPr="000F59EE" w:rsidRDefault="0077486A">
      <w:pPr>
        <w:pStyle w:val="Heading1"/>
        <w:rPr>
          <w:rFonts w:ascii="Garamond" w:hAnsi="Garamond"/>
          <w:sz w:val="24"/>
          <w:szCs w:val="24"/>
        </w:rPr>
      </w:pPr>
    </w:p>
    <w:p w:rsidR="0077486A" w:rsidRPr="000F59EE" w:rsidRDefault="0077486A">
      <w:pPr>
        <w:pStyle w:val="Heading1"/>
        <w:rPr>
          <w:rFonts w:ascii="Garamond" w:hAnsi="Garamond"/>
          <w:sz w:val="24"/>
          <w:szCs w:val="24"/>
        </w:rPr>
      </w:pPr>
    </w:p>
    <w:p w:rsidR="0077486A" w:rsidRPr="000F59EE" w:rsidRDefault="0077486A">
      <w:pPr>
        <w:pStyle w:val="Heading1"/>
        <w:rPr>
          <w:rFonts w:ascii="Garamond" w:hAnsi="Garamond"/>
          <w:sz w:val="24"/>
          <w:szCs w:val="24"/>
        </w:rPr>
      </w:pPr>
    </w:p>
    <w:p w:rsidR="0077486A" w:rsidRPr="000F59EE" w:rsidRDefault="0077486A">
      <w:pPr>
        <w:pStyle w:val="Heading1"/>
        <w:rPr>
          <w:rFonts w:ascii="Garamond" w:hAnsi="Garamond"/>
          <w:sz w:val="24"/>
          <w:szCs w:val="24"/>
        </w:rPr>
      </w:pPr>
    </w:p>
    <w:p w:rsidR="0077486A" w:rsidRPr="000F59EE" w:rsidRDefault="0077486A">
      <w:pPr>
        <w:pStyle w:val="Heading1"/>
        <w:rPr>
          <w:rFonts w:ascii="Garamond" w:hAnsi="Garamond"/>
          <w:sz w:val="24"/>
          <w:szCs w:val="24"/>
        </w:rPr>
      </w:pPr>
    </w:p>
    <w:p w:rsidR="0077486A" w:rsidRPr="000F59EE" w:rsidRDefault="0077486A">
      <w:pPr>
        <w:pStyle w:val="Heading1"/>
        <w:rPr>
          <w:rFonts w:ascii="Garamond" w:hAnsi="Garamond"/>
          <w:sz w:val="24"/>
          <w:szCs w:val="24"/>
        </w:rPr>
      </w:pPr>
    </w:p>
    <w:p w:rsidR="008D33B9" w:rsidRPr="000F59EE" w:rsidRDefault="00645C4C">
      <w:pPr>
        <w:pStyle w:val="Heading1"/>
        <w:rPr>
          <w:rFonts w:ascii="Garamond" w:hAnsi="Garamond"/>
          <w:sz w:val="24"/>
          <w:szCs w:val="24"/>
        </w:rPr>
      </w:pPr>
      <w:r w:rsidRPr="000F59EE">
        <w:rPr>
          <w:rFonts w:ascii="Garamond" w:hAnsi="Garamond"/>
          <w:sz w:val="24"/>
          <w:szCs w:val="24"/>
        </w:rPr>
        <w:lastRenderedPageBreak/>
        <w:t>Experimental Design</w:t>
      </w:r>
      <w:r w:rsidRPr="000F59EE">
        <w:rPr>
          <w:rFonts w:ascii="Garamond" w:hAnsi="Garamond"/>
          <w:noProof/>
          <w:sz w:val="24"/>
          <w:szCs w:val="24"/>
        </w:rPr>
        <mc:AlternateContent>
          <mc:Choice Requires="wps">
            <w:drawing>
              <wp:anchor distT="0" distB="0" distL="0" distR="0" simplePos="0" relativeHeight="251660288" behindDoc="0" locked="0" layoutInCell="1" hidden="0" allowOverlap="1">
                <wp:simplePos x="0" y="0"/>
                <wp:positionH relativeFrom="column">
                  <wp:posOffset>76200</wp:posOffset>
                </wp:positionH>
                <wp:positionV relativeFrom="paragraph">
                  <wp:posOffset>215900</wp:posOffset>
                </wp:positionV>
                <wp:extent cx="5981065" cy="12700"/>
                <wp:effectExtent l="0" t="0" r="0" b="0"/>
                <wp:wrapTopAndBottom distT="0" distB="0"/>
                <wp:docPr id="9" name="Straight Arrow Connector 9"/>
                <wp:cNvGraphicFramePr/>
                <a:graphic xmlns:a="http://schemas.openxmlformats.org/drawingml/2006/main">
                  <a:graphicData uri="http://schemas.microsoft.com/office/word/2010/wordprocessingShape">
                    <wps:wsp>
                      <wps:cNvCnPr/>
                      <wps:spPr>
                        <a:xfrm>
                          <a:off x="2355468" y="3780000"/>
                          <a:ext cx="59810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8BE939C" id="Straight Arrow Connector 9" o:spid="_x0000_s1026" type="#_x0000_t32" style="position:absolute;margin-left:6pt;margin-top:17pt;width:470.95pt;height:1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">
                <w10:wrap type="topAndBottom"/>
              </v:shape>
            </w:pict>
          </mc:Fallback>
        </mc:AlternateContent>
      </w:r>
    </w:p>
    <w:p w:rsidR="008D33B9" w:rsidRPr="000F59EE" w:rsidRDefault="00645C4C">
      <w:pPr>
        <w:pBdr>
          <w:top w:val="nil"/>
          <w:left w:val="nil"/>
          <w:bottom w:val="nil"/>
          <w:right w:val="nil"/>
          <w:between w:val="nil"/>
        </w:pBdr>
        <w:ind w:left="140" w:right="133" w:firstLine="719"/>
        <w:jc w:val="both"/>
        <w:rPr>
          <w:rFonts w:ascii="Garamond" w:hAnsi="Garamond"/>
          <w:color w:val="000000"/>
          <w:sz w:val="24"/>
          <w:szCs w:val="24"/>
        </w:rPr>
      </w:pPr>
      <w:r w:rsidRPr="000F59EE">
        <w:rPr>
          <w:rFonts w:ascii="Garamond" w:hAnsi="Garamond"/>
          <w:color w:val="000000"/>
          <w:sz w:val="24"/>
          <w:szCs w:val="24"/>
        </w:rPr>
        <w:t xml:space="preserve">Your experiments must address the importance of trophic cascades in the </w:t>
      </w:r>
      <w:r w:rsidRPr="000F59EE">
        <w:rPr>
          <w:rFonts w:ascii="Garamond" w:hAnsi="Garamond"/>
          <w:i/>
          <w:color w:val="000000"/>
          <w:sz w:val="24"/>
          <w:szCs w:val="24"/>
        </w:rPr>
        <w:t>Hydra</w:t>
      </w:r>
      <w:r w:rsidRPr="000F59EE">
        <w:rPr>
          <w:rFonts w:ascii="Garamond" w:hAnsi="Garamond"/>
          <w:color w:val="000000"/>
          <w:sz w:val="24"/>
          <w:szCs w:val="24"/>
        </w:rPr>
        <w:t xml:space="preserve">, </w:t>
      </w:r>
      <w:r w:rsidRPr="000F59EE">
        <w:rPr>
          <w:rFonts w:ascii="Garamond" w:hAnsi="Garamond"/>
          <w:i/>
          <w:color w:val="000000"/>
          <w:sz w:val="24"/>
          <w:szCs w:val="24"/>
        </w:rPr>
        <w:t>Daphnia</w:t>
      </w:r>
      <w:r w:rsidRPr="000F59EE">
        <w:rPr>
          <w:rFonts w:ascii="Garamond" w:hAnsi="Garamond"/>
          <w:color w:val="000000"/>
          <w:sz w:val="24"/>
          <w:szCs w:val="24"/>
        </w:rPr>
        <w:t xml:space="preserve">, algae system. Like all scientists, you have limited resources to test your hypothesis. You can run your experiment for a maximum of one week. Your experimental unit will be a plastic cup that holds 200 mL of fluid. You may use a maximum of 36 </w:t>
      </w:r>
      <w:r w:rsidRPr="000F59EE">
        <w:rPr>
          <w:rFonts w:ascii="Garamond" w:hAnsi="Garamond"/>
          <w:i/>
          <w:color w:val="000000"/>
          <w:sz w:val="24"/>
          <w:szCs w:val="24"/>
        </w:rPr>
        <w:t>Daphnia</w:t>
      </w:r>
      <w:r w:rsidRPr="000F59EE">
        <w:rPr>
          <w:rFonts w:ascii="Garamond" w:hAnsi="Garamond"/>
          <w:color w:val="000000"/>
          <w:sz w:val="24"/>
          <w:szCs w:val="24"/>
        </w:rPr>
        <w:t xml:space="preserve"> and 16 </w:t>
      </w:r>
      <w:r w:rsidRPr="000F59EE">
        <w:rPr>
          <w:rFonts w:ascii="Garamond" w:hAnsi="Garamond"/>
          <w:i/>
          <w:color w:val="000000"/>
          <w:sz w:val="24"/>
          <w:szCs w:val="24"/>
        </w:rPr>
        <w:t>Hydras</w:t>
      </w:r>
      <w:r w:rsidRPr="000F59EE">
        <w:rPr>
          <w:rFonts w:ascii="Garamond" w:hAnsi="Garamond"/>
          <w:color w:val="000000"/>
          <w:sz w:val="24"/>
          <w:szCs w:val="24"/>
        </w:rPr>
        <w:t xml:space="preserve"> for your experiment. Remember that in order to perform statistical tests you will need to have </w:t>
      </w:r>
      <w:r w:rsidRPr="000F59EE">
        <w:rPr>
          <w:rFonts w:ascii="Garamond" w:hAnsi="Garamond"/>
          <w:b/>
          <w:color w:val="000000"/>
          <w:sz w:val="24"/>
          <w:szCs w:val="24"/>
        </w:rPr>
        <w:t>replicates</w:t>
      </w:r>
      <w:r w:rsidRPr="000F59EE">
        <w:rPr>
          <w:rFonts w:ascii="Garamond" w:hAnsi="Garamond"/>
          <w:i/>
          <w:color w:val="000000"/>
          <w:sz w:val="24"/>
          <w:szCs w:val="24"/>
        </w:rPr>
        <w:t xml:space="preserve"> </w:t>
      </w:r>
      <w:r w:rsidRPr="000F59EE">
        <w:rPr>
          <w:rFonts w:ascii="Garamond" w:hAnsi="Garamond"/>
          <w:color w:val="000000"/>
          <w:sz w:val="24"/>
          <w:szCs w:val="24"/>
        </w:rPr>
        <w:t xml:space="preserve">of each </w:t>
      </w:r>
      <w:r w:rsidRPr="000F59EE">
        <w:rPr>
          <w:rFonts w:ascii="Garamond" w:hAnsi="Garamond"/>
          <w:b/>
          <w:color w:val="000000"/>
          <w:sz w:val="24"/>
          <w:szCs w:val="24"/>
        </w:rPr>
        <w:t>treatment</w:t>
      </w:r>
      <w:r w:rsidRPr="000F59EE">
        <w:rPr>
          <w:rFonts w:ascii="Garamond" w:hAnsi="Garamond"/>
          <w:color w:val="000000"/>
          <w:sz w:val="24"/>
          <w:szCs w:val="24"/>
        </w:rPr>
        <w:t xml:space="preserve">. There are several dependent variables that you can measure for your assignment, including algae growth, number of </w:t>
      </w:r>
      <w:r w:rsidRPr="000F59EE">
        <w:rPr>
          <w:rFonts w:ascii="Garamond" w:hAnsi="Garamond"/>
          <w:i/>
          <w:color w:val="000000"/>
          <w:sz w:val="24"/>
          <w:szCs w:val="24"/>
        </w:rPr>
        <w:t>Daphnia</w:t>
      </w:r>
      <w:r w:rsidRPr="000F59EE">
        <w:rPr>
          <w:rFonts w:ascii="Garamond" w:hAnsi="Garamond"/>
          <w:color w:val="000000"/>
          <w:sz w:val="24"/>
          <w:szCs w:val="24"/>
        </w:rPr>
        <w:t xml:space="preserve">, and number of </w:t>
      </w:r>
      <w:r w:rsidRPr="000F59EE">
        <w:rPr>
          <w:rFonts w:ascii="Garamond" w:hAnsi="Garamond"/>
          <w:i/>
          <w:color w:val="000000"/>
          <w:sz w:val="24"/>
          <w:szCs w:val="24"/>
        </w:rPr>
        <w:t>Hydra</w:t>
      </w:r>
      <w:r w:rsidRPr="000F59EE">
        <w:rPr>
          <w:rFonts w:ascii="Garamond" w:hAnsi="Garamond"/>
          <w:color w:val="000000"/>
          <w:sz w:val="24"/>
          <w:szCs w:val="24"/>
        </w:rPr>
        <w:t>.</w:t>
      </w:r>
    </w:p>
    <w:p w:rsidR="008D33B9" w:rsidRPr="000F59EE" w:rsidRDefault="00645C4C">
      <w:pPr>
        <w:pBdr>
          <w:top w:val="nil"/>
          <w:left w:val="nil"/>
          <w:bottom w:val="nil"/>
          <w:right w:val="nil"/>
          <w:between w:val="nil"/>
        </w:pBdr>
        <w:ind w:left="140" w:right="135" w:firstLine="719"/>
        <w:jc w:val="both"/>
        <w:rPr>
          <w:rFonts w:ascii="Garamond" w:hAnsi="Garamond"/>
          <w:color w:val="000000"/>
          <w:sz w:val="24"/>
          <w:szCs w:val="24"/>
        </w:rPr>
      </w:pPr>
      <w:r w:rsidRPr="000F59EE">
        <w:rPr>
          <w:rFonts w:ascii="Garamond" w:hAnsi="Garamond"/>
          <w:color w:val="000000"/>
          <w:sz w:val="24"/>
          <w:szCs w:val="24"/>
        </w:rPr>
        <w:t xml:space="preserve">Your lab instructor must approve your experimental design before you can start setting up the experiment.  We recommend adding 100 mL of spring water and 100 mL of algae to each cup, however you can choose to alter these amounts.  Please stir the algae before you measure it with a graduated cylinder and dispense it to each cup. Use algae from the SAME bottle for all your cups or mix two bottles before. Not all bottles have algae at the same concentration. You need to rinse everything with spring water before use (NO SOAP) to keep algae and </w:t>
      </w:r>
      <w:r w:rsidRPr="000F59EE">
        <w:rPr>
          <w:rFonts w:ascii="Garamond" w:hAnsi="Garamond"/>
          <w:i/>
          <w:color w:val="000000"/>
          <w:sz w:val="24"/>
          <w:szCs w:val="24"/>
        </w:rPr>
        <w:t>Daphnia</w:t>
      </w:r>
      <w:r w:rsidRPr="000F59EE">
        <w:rPr>
          <w:rFonts w:ascii="Garamond" w:hAnsi="Garamond"/>
          <w:color w:val="000000"/>
          <w:sz w:val="24"/>
          <w:szCs w:val="24"/>
        </w:rPr>
        <w:t xml:space="preserve"> alive.</w:t>
      </w:r>
    </w:p>
    <w:p w:rsidR="008D33B9" w:rsidRPr="000F59EE" w:rsidRDefault="00645C4C">
      <w:pPr>
        <w:pBdr>
          <w:top w:val="nil"/>
          <w:left w:val="nil"/>
          <w:bottom w:val="nil"/>
          <w:right w:val="nil"/>
          <w:between w:val="nil"/>
        </w:pBdr>
        <w:ind w:left="140" w:right="135" w:firstLine="719"/>
        <w:jc w:val="both"/>
        <w:rPr>
          <w:rFonts w:ascii="Garamond" w:hAnsi="Garamond"/>
          <w:color w:val="000000"/>
          <w:sz w:val="24"/>
          <w:szCs w:val="24"/>
        </w:rPr>
      </w:pPr>
      <w:r w:rsidRPr="000F59EE">
        <w:rPr>
          <w:rFonts w:ascii="Garamond" w:hAnsi="Garamond"/>
          <w:color w:val="000000"/>
          <w:sz w:val="24"/>
          <w:szCs w:val="24"/>
        </w:rPr>
        <w:t xml:space="preserve">Transfer </w:t>
      </w:r>
      <w:r w:rsidRPr="000F59EE">
        <w:rPr>
          <w:rFonts w:ascii="Garamond" w:hAnsi="Garamond"/>
          <w:i/>
          <w:color w:val="000000"/>
          <w:sz w:val="24"/>
          <w:szCs w:val="24"/>
        </w:rPr>
        <w:t>Daphnia</w:t>
      </w:r>
      <w:r w:rsidRPr="000F59EE">
        <w:rPr>
          <w:rFonts w:ascii="Garamond" w:hAnsi="Garamond"/>
          <w:color w:val="000000"/>
          <w:sz w:val="24"/>
          <w:szCs w:val="24"/>
        </w:rPr>
        <w:t xml:space="preserve"> and </w:t>
      </w:r>
      <w:r w:rsidRPr="000F59EE">
        <w:rPr>
          <w:rFonts w:ascii="Garamond" w:hAnsi="Garamond"/>
          <w:i/>
          <w:color w:val="000000"/>
          <w:sz w:val="24"/>
          <w:szCs w:val="24"/>
        </w:rPr>
        <w:t>Hydra</w:t>
      </w:r>
      <w:r w:rsidRPr="000F59EE">
        <w:rPr>
          <w:rFonts w:ascii="Garamond" w:hAnsi="Garamond"/>
          <w:color w:val="000000"/>
          <w:sz w:val="24"/>
          <w:szCs w:val="24"/>
        </w:rPr>
        <w:t xml:space="preserve"> with a wide-mouth bulb pipette. Place the cups where directed and cover with plastic wrap to help prevent evaporation of the water. You will need to collect data once during the next week and again during your next class period. You will need to decide what data you are collecting at each measurement period.</w:t>
      </w:r>
    </w:p>
    <w:p w:rsidR="008D33B9" w:rsidRPr="000F59EE" w:rsidRDefault="008D33B9">
      <w:pPr>
        <w:jc w:val="both"/>
        <w:rPr>
          <w:rFonts w:ascii="Garamond" w:hAnsi="Garamond"/>
          <w:sz w:val="24"/>
          <w:szCs w:val="24"/>
        </w:rPr>
      </w:pPr>
    </w:p>
    <w:p w:rsidR="008D33B9" w:rsidRPr="000F59EE" w:rsidRDefault="00645C4C">
      <w:pPr>
        <w:ind w:left="140"/>
        <w:rPr>
          <w:rFonts w:ascii="Garamond" w:hAnsi="Garamond"/>
          <w:sz w:val="24"/>
          <w:szCs w:val="24"/>
        </w:rPr>
      </w:pPr>
      <w:r w:rsidRPr="000F59EE">
        <w:rPr>
          <w:rFonts w:ascii="Garamond" w:hAnsi="Garamond"/>
          <w:sz w:val="24"/>
          <w:szCs w:val="24"/>
        </w:rPr>
        <w:t xml:space="preserve">Quantifying </w:t>
      </w:r>
      <w:r w:rsidRPr="000F59EE">
        <w:rPr>
          <w:rFonts w:ascii="Garamond" w:hAnsi="Garamond"/>
          <w:i/>
          <w:sz w:val="24"/>
          <w:szCs w:val="24"/>
        </w:rPr>
        <w:t>Daphnia</w:t>
      </w:r>
      <w:r w:rsidRPr="000F59EE">
        <w:rPr>
          <w:rFonts w:ascii="Garamond" w:hAnsi="Garamond"/>
          <w:sz w:val="24"/>
          <w:szCs w:val="24"/>
        </w:rPr>
        <w:t xml:space="preserve">, </w:t>
      </w:r>
      <w:r w:rsidRPr="000F59EE">
        <w:rPr>
          <w:rFonts w:ascii="Garamond" w:hAnsi="Garamond"/>
          <w:i/>
          <w:sz w:val="24"/>
          <w:szCs w:val="24"/>
        </w:rPr>
        <w:t>Hydra</w:t>
      </w:r>
      <w:r w:rsidRPr="000F59EE">
        <w:rPr>
          <w:rFonts w:ascii="Garamond" w:hAnsi="Garamond"/>
          <w:sz w:val="24"/>
          <w:szCs w:val="24"/>
        </w:rPr>
        <w:t>, and Algae</w:t>
      </w:r>
      <w:r w:rsidRPr="000F59EE">
        <w:rPr>
          <w:rFonts w:ascii="Garamond" w:hAnsi="Garamond"/>
          <w:noProof/>
          <w:sz w:val="24"/>
          <w:szCs w:val="24"/>
        </w:rPr>
        <mc:AlternateContent>
          <mc:Choice Requires="wps">
            <w:drawing>
              <wp:anchor distT="0" distB="0" distL="0" distR="0" simplePos="0" relativeHeight="251662336" behindDoc="0" locked="0" layoutInCell="1" hidden="0" allowOverlap="1">
                <wp:simplePos x="0" y="0"/>
                <wp:positionH relativeFrom="column">
                  <wp:posOffset>76200</wp:posOffset>
                </wp:positionH>
                <wp:positionV relativeFrom="paragraph">
                  <wp:posOffset>241300</wp:posOffset>
                </wp:positionV>
                <wp:extent cx="5981065"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2355468" y="3780000"/>
                          <a:ext cx="59810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9D29D23" id="Straight Arrow Connector 15" o:spid="_x0000_s1026" type="#_x0000_t32" style="position:absolute;margin-left:6pt;margin-top:19pt;width:470.95pt;height:1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">
                <w10:wrap type="topAndBottom"/>
              </v:shape>
            </w:pict>
          </mc:Fallback>
        </mc:AlternateContent>
      </w:r>
    </w:p>
    <w:p w:rsidR="008D33B9" w:rsidRPr="000F59EE" w:rsidRDefault="00645C4C">
      <w:pPr>
        <w:ind w:left="140" w:right="139" w:firstLine="360"/>
        <w:jc w:val="both"/>
        <w:rPr>
          <w:rFonts w:ascii="Garamond" w:hAnsi="Garamond"/>
          <w:sz w:val="24"/>
          <w:szCs w:val="24"/>
        </w:rPr>
      </w:pPr>
      <w:r w:rsidRPr="000F59EE">
        <w:rPr>
          <w:rFonts w:ascii="Garamond" w:hAnsi="Garamond"/>
          <w:i/>
          <w:sz w:val="24"/>
          <w:szCs w:val="24"/>
        </w:rPr>
        <w:t>Daphnia</w:t>
      </w:r>
      <w:r w:rsidRPr="000F59EE">
        <w:rPr>
          <w:rFonts w:ascii="Garamond" w:hAnsi="Garamond"/>
          <w:sz w:val="24"/>
          <w:szCs w:val="24"/>
        </w:rPr>
        <w:t xml:space="preserve"> and </w:t>
      </w:r>
      <w:r w:rsidRPr="000F59EE">
        <w:rPr>
          <w:rFonts w:ascii="Garamond" w:hAnsi="Garamond"/>
          <w:i/>
          <w:sz w:val="24"/>
          <w:szCs w:val="24"/>
        </w:rPr>
        <w:t>Hydra</w:t>
      </w:r>
      <w:r w:rsidRPr="000F59EE">
        <w:rPr>
          <w:rFonts w:ascii="Garamond" w:hAnsi="Garamond"/>
          <w:sz w:val="24"/>
          <w:szCs w:val="24"/>
        </w:rPr>
        <w:t xml:space="preserve"> can be counted easily. You may choose to use the dissecting scope if you wish. Algae may be quantified using a spectrophotometer. In order to capture light energy, photosynthetic organisms use a light-absorbing molecule called chlorophyll </w:t>
      </w:r>
      <w:r w:rsidRPr="000F59EE">
        <w:rPr>
          <w:rFonts w:ascii="Garamond" w:hAnsi="Garamond"/>
          <w:i/>
          <w:sz w:val="24"/>
          <w:szCs w:val="24"/>
        </w:rPr>
        <w:t>a</w:t>
      </w:r>
      <w:r w:rsidRPr="000F59EE">
        <w:rPr>
          <w:rFonts w:ascii="Garamond" w:hAnsi="Garamond"/>
          <w:sz w:val="24"/>
          <w:szCs w:val="24"/>
        </w:rPr>
        <w:t xml:space="preserve">. Chlorophyll </w:t>
      </w:r>
      <w:r w:rsidRPr="000F59EE">
        <w:rPr>
          <w:rFonts w:ascii="Garamond" w:hAnsi="Garamond"/>
          <w:i/>
          <w:sz w:val="24"/>
          <w:szCs w:val="24"/>
        </w:rPr>
        <w:t>a</w:t>
      </w:r>
      <w:r w:rsidRPr="000F59EE">
        <w:rPr>
          <w:rFonts w:ascii="Garamond" w:hAnsi="Garamond"/>
          <w:sz w:val="24"/>
          <w:szCs w:val="24"/>
        </w:rPr>
        <w:t xml:space="preserve"> absorbs light well at 665 nm, so we can use a spectrophotometer to estimate algal concentration.</w:t>
      </w:r>
    </w:p>
    <w:p w:rsidR="008D33B9" w:rsidRPr="000F59EE" w:rsidRDefault="008D33B9">
      <w:pPr>
        <w:ind w:left="140" w:right="139" w:firstLine="360"/>
        <w:jc w:val="both"/>
        <w:rPr>
          <w:rFonts w:ascii="Garamond" w:hAnsi="Garamond"/>
          <w:sz w:val="24"/>
          <w:szCs w:val="24"/>
        </w:rPr>
      </w:pPr>
    </w:p>
    <w:p w:rsidR="008D33B9" w:rsidRPr="000F59EE" w:rsidRDefault="00645C4C">
      <w:pPr>
        <w:numPr>
          <w:ilvl w:val="0"/>
          <w:numId w:val="4"/>
        </w:numPr>
        <w:tabs>
          <w:tab w:val="left" w:pos="501"/>
        </w:tabs>
        <w:ind w:right="140"/>
        <w:jc w:val="both"/>
        <w:rPr>
          <w:rFonts w:ascii="Garamond" w:hAnsi="Garamond"/>
          <w:sz w:val="24"/>
          <w:szCs w:val="24"/>
        </w:rPr>
      </w:pPr>
      <w:r w:rsidRPr="000F59EE">
        <w:rPr>
          <w:rFonts w:ascii="Garamond" w:hAnsi="Garamond"/>
          <w:sz w:val="24"/>
          <w:szCs w:val="24"/>
        </w:rPr>
        <w:t>Prepare a blank by filling the cuvette with 3 mL of the same spring water we used to culture the algae.  Blank the spectrophotometer and read the absorbance at 665 nm.</w:t>
      </w:r>
    </w:p>
    <w:p w:rsidR="008D33B9" w:rsidRPr="000F59EE" w:rsidRDefault="00645C4C">
      <w:pPr>
        <w:numPr>
          <w:ilvl w:val="0"/>
          <w:numId w:val="4"/>
        </w:numPr>
        <w:tabs>
          <w:tab w:val="left" w:pos="501"/>
        </w:tabs>
        <w:ind w:right="133"/>
        <w:jc w:val="both"/>
        <w:rPr>
          <w:rFonts w:ascii="Garamond" w:hAnsi="Garamond"/>
          <w:sz w:val="24"/>
          <w:szCs w:val="24"/>
        </w:rPr>
      </w:pPr>
      <w:r w:rsidRPr="000F59EE">
        <w:rPr>
          <w:rFonts w:ascii="Garamond" w:hAnsi="Garamond"/>
          <w:b/>
          <w:sz w:val="24"/>
          <w:szCs w:val="24"/>
        </w:rPr>
        <w:t xml:space="preserve">Immediately </w:t>
      </w:r>
      <w:r w:rsidRPr="000F59EE">
        <w:rPr>
          <w:rFonts w:ascii="Garamond" w:hAnsi="Garamond"/>
          <w:sz w:val="24"/>
          <w:szCs w:val="24"/>
        </w:rPr>
        <w:t>before sampling, cover the cup with parafilm and swirl to suspend the algae. This is crucial- algae will settle to the bottom of a cup easily, and failing to mix them will result in an underestimation of algal density.</w:t>
      </w:r>
    </w:p>
    <w:p w:rsidR="008D33B9" w:rsidRPr="000F59EE" w:rsidRDefault="00645C4C">
      <w:pPr>
        <w:numPr>
          <w:ilvl w:val="0"/>
          <w:numId w:val="4"/>
        </w:numPr>
        <w:tabs>
          <w:tab w:val="left" w:pos="501"/>
        </w:tabs>
        <w:ind w:right="136"/>
        <w:jc w:val="both"/>
        <w:rPr>
          <w:rFonts w:ascii="Garamond" w:hAnsi="Garamond"/>
          <w:sz w:val="24"/>
          <w:szCs w:val="24"/>
        </w:rPr>
      </w:pPr>
      <w:r w:rsidRPr="000F59EE">
        <w:rPr>
          <w:rFonts w:ascii="Garamond" w:hAnsi="Garamond"/>
          <w:b/>
          <w:sz w:val="24"/>
          <w:szCs w:val="24"/>
        </w:rPr>
        <w:t>Immediately after mixing</w:t>
      </w:r>
      <w:r w:rsidRPr="000F59EE">
        <w:rPr>
          <w:rFonts w:ascii="Garamond" w:hAnsi="Garamond"/>
          <w:sz w:val="24"/>
          <w:szCs w:val="24"/>
        </w:rPr>
        <w:t xml:space="preserve">, transfer 3 mL of algae to a cuvette. Avoid </w:t>
      </w:r>
      <w:r w:rsidRPr="000F59EE">
        <w:rPr>
          <w:rFonts w:ascii="Garamond" w:hAnsi="Garamond"/>
          <w:i/>
          <w:sz w:val="24"/>
          <w:szCs w:val="24"/>
        </w:rPr>
        <w:t>Daphnia</w:t>
      </w:r>
      <w:r w:rsidRPr="000F59EE">
        <w:rPr>
          <w:rFonts w:ascii="Garamond" w:hAnsi="Garamond"/>
          <w:sz w:val="24"/>
          <w:szCs w:val="24"/>
        </w:rPr>
        <w:t xml:space="preserve"> and </w:t>
      </w:r>
      <w:r w:rsidRPr="000F59EE">
        <w:rPr>
          <w:rFonts w:ascii="Garamond" w:hAnsi="Garamond"/>
          <w:i/>
          <w:sz w:val="24"/>
          <w:szCs w:val="24"/>
        </w:rPr>
        <w:t>Hydra</w:t>
      </w:r>
      <w:r w:rsidRPr="000F59EE">
        <w:rPr>
          <w:rFonts w:ascii="Garamond" w:hAnsi="Garamond"/>
          <w:sz w:val="24"/>
          <w:szCs w:val="24"/>
        </w:rPr>
        <w:t>, which are not present in the blank.</w:t>
      </w:r>
    </w:p>
    <w:p w:rsidR="008D33B9" w:rsidRPr="000F59EE" w:rsidRDefault="00645C4C">
      <w:pPr>
        <w:numPr>
          <w:ilvl w:val="0"/>
          <w:numId w:val="4"/>
        </w:numPr>
        <w:tabs>
          <w:tab w:val="left" w:pos="501"/>
        </w:tabs>
        <w:rPr>
          <w:rFonts w:ascii="Garamond" w:hAnsi="Garamond"/>
          <w:sz w:val="24"/>
          <w:szCs w:val="24"/>
        </w:rPr>
      </w:pPr>
      <w:r w:rsidRPr="000F59EE">
        <w:rPr>
          <w:rFonts w:ascii="Garamond" w:hAnsi="Garamond"/>
          <w:sz w:val="24"/>
          <w:szCs w:val="24"/>
        </w:rPr>
        <w:t>Read the sample at absorbance 665 nm.</w:t>
      </w:r>
    </w:p>
    <w:p w:rsidR="008D33B9" w:rsidRPr="000F59EE" w:rsidRDefault="00645C4C">
      <w:pPr>
        <w:numPr>
          <w:ilvl w:val="0"/>
          <w:numId w:val="4"/>
        </w:numPr>
        <w:tabs>
          <w:tab w:val="left" w:pos="501"/>
        </w:tabs>
        <w:rPr>
          <w:rFonts w:ascii="Garamond" w:hAnsi="Garamond"/>
          <w:sz w:val="24"/>
          <w:szCs w:val="24"/>
        </w:rPr>
      </w:pPr>
      <w:r w:rsidRPr="000F59EE">
        <w:rPr>
          <w:rFonts w:ascii="Garamond" w:hAnsi="Garamond"/>
          <w:sz w:val="24"/>
          <w:szCs w:val="24"/>
        </w:rPr>
        <w:t xml:space="preserve">After your incubation week, count the number of </w:t>
      </w:r>
      <w:r w:rsidRPr="000F59EE">
        <w:rPr>
          <w:rFonts w:ascii="Garamond" w:hAnsi="Garamond"/>
          <w:i/>
          <w:sz w:val="24"/>
          <w:szCs w:val="24"/>
        </w:rPr>
        <w:t>Daphnia</w:t>
      </w:r>
      <w:r w:rsidRPr="000F59EE">
        <w:rPr>
          <w:rFonts w:ascii="Garamond" w:hAnsi="Garamond"/>
          <w:sz w:val="24"/>
          <w:szCs w:val="24"/>
        </w:rPr>
        <w:t xml:space="preserve"> present in each cup. You can use the dissecting scope and a Petri plate to help you keep track. </w:t>
      </w:r>
    </w:p>
    <w:p w:rsidR="008D33B9" w:rsidRPr="000F59EE" w:rsidRDefault="00645C4C">
      <w:pPr>
        <w:numPr>
          <w:ilvl w:val="0"/>
          <w:numId w:val="4"/>
        </w:numPr>
        <w:tabs>
          <w:tab w:val="left" w:pos="501"/>
        </w:tabs>
        <w:rPr>
          <w:rFonts w:ascii="Garamond" w:hAnsi="Garamond"/>
          <w:sz w:val="24"/>
          <w:szCs w:val="24"/>
        </w:rPr>
      </w:pPr>
      <w:r w:rsidRPr="000F59EE">
        <w:rPr>
          <w:rFonts w:ascii="Garamond" w:hAnsi="Garamond"/>
          <w:sz w:val="24"/>
          <w:szCs w:val="24"/>
        </w:rPr>
        <w:t xml:space="preserve">Next, count the number of </w:t>
      </w:r>
      <w:r w:rsidRPr="000F59EE">
        <w:rPr>
          <w:rFonts w:ascii="Garamond" w:hAnsi="Garamond"/>
          <w:i/>
          <w:sz w:val="24"/>
          <w:szCs w:val="24"/>
        </w:rPr>
        <w:t>Hydra</w:t>
      </w:r>
      <w:r w:rsidRPr="000F59EE">
        <w:rPr>
          <w:rFonts w:ascii="Garamond" w:hAnsi="Garamond"/>
          <w:sz w:val="24"/>
          <w:szCs w:val="24"/>
        </w:rPr>
        <w:t xml:space="preserve"> in each cup. Again, you can use a dissecting scope and a Petri plate to help keep track.</w:t>
      </w:r>
    </w:p>
    <w:p w:rsidR="008D33B9" w:rsidRPr="000F59EE" w:rsidRDefault="008D33B9">
      <w:pPr>
        <w:tabs>
          <w:tab w:val="left" w:pos="501"/>
        </w:tabs>
        <w:rPr>
          <w:rFonts w:ascii="Garamond" w:hAnsi="Garamond"/>
          <w:sz w:val="24"/>
          <w:szCs w:val="24"/>
        </w:rPr>
      </w:pPr>
    </w:p>
    <w:p w:rsidR="008D33B9" w:rsidRPr="000F59EE" w:rsidRDefault="008D33B9">
      <w:pPr>
        <w:tabs>
          <w:tab w:val="left" w:pos="501"/>
        </w:tabs>
        <w:rPr>
          <w:rFonts w:ascii="Garamond" w:hAnsi="Garamond"/>
          <w:sz w:val="24"/>
          <w:szCs w:val="24"/>
        </w:rPr>
      </w:pPr>
    </w:p>
    <w:p w:rsidR="008D33B9" w:rsidRPr="000F59EE" w:rsidRDefault="008D33B9">
      <w:pPr>
        <w:tabs>
          <w:tab w:val="left" w:pos="501"/>
        </w:tabs>
        <w:rPr>
          <w:rFonts w:ascii="Garamond" w:hAnsi="Garamond"/>
          <w:sz w:val="24"/>
          <w:szCs w:val="24"/>
        </w:rPr>
      </w:pPr>
    </w:p>
    <w:p w:rsidR="008D33B9" w:rsidRPr="000F59EE" w:rsidRDefault="008D33B9">
      <w:pPr>
        <w:tabs>
          <w:tab w:val="left" w:pos="501"/>
        </w:tabs>
        <w:rPr>
          <w:rFonts w:ascii="Garamond" w:hAnsi="Garamond"/>
          <w:sz w:val="24"/>
          <w:szCs w:val="24"/>
        </w:rPr>
      </w:pPr>
    </w:p>
    <w:p w:rsidR="008D33B9" w:rsidRPr="000F59EE" w:rsidRDefault="008D33B9">
      <w:pPr>
        <w:tabs>
          <w:tab w:val="left" w:pos="501"/>
        </w:tabs>
        <w:rPr>
          <w:rFonts w:ascii="Garamond" w:hAnsi="Garamond"/>
          <w:sz w:val="24"/>
          <w:szCs w:val="24"/>
        </w:rPr>
      </w:pPr>
    </w:p>
    <w:p w:rsidR="008D33B9" w:rsidRPr="000F59EE" w:rsidRDefault="008D33B9">
      <w:pPr>
        <w:tabs>
          <w:tab w:val="left" w:pos="501"/>
        </w:tabs>
        <w:rPr>
          <w:rFonts w:ascii="Garamond" w:hAnsi="Garamond"/>
          <w:sz w:val="24"/>
          <w:szCs w:val="24"/>
        </w:rPr>
      </w:pPr>
    </w:p>
    <w:p w:rsidR="008D33B9" w:rsidRPr="000F59EE" w:rsidRDefault="008D33B9">
      <w:pPr>
        <w:tabs>
          <w:tab w:val="left" w:pos="501"/>
        </w:tabs>
        <w:rPr>
          <w:rFonts w:ascii="Garamond" w:hAnsi="Garamond"/>
          <w:sz w:val="24"/>
          <w:szCs w:val="24"/>
        </w:rPr>
      </w:pPr>
    </w:p>
    <w:p w:rsidR="008D33B9" w:rsidRPr="000F59EE" w:rsidRDefault="008D33B9">
      <w:pPr>
        <w:tabs>
          <w:tab w:val="left" w:pos="501"/>
        </w:tabs>
        <w:rPr>
          <w:rFonts w:ascii="Garamond" w:hAnsi="Garamond"/>
          <w:sz w:val="24"/>
          <w:szCs w:val="24"/>
        </w:rPr>
      </w:pPr>
    </w:p>
    <w:p w:rsidR="008D33B9" w:rsidRPr="000F59EE" w:rsidRDefault="008D33B9">
      <w:pPr>
        <w:tabs>
          <w:tab w:val="left" w:pos="501"/>
        </w:tabs>
        <w:rPr>
          <w:rFonts w:ascii="Garamond" w:hAnsi="Garamond"/>
          <w:sz w:val="24"/>
          <w:szCs w:val="24"/>
        </w:rPr>
      </w:pPr>
    </w:p>
    <w:p w:rsidR="008D33B9" w:rsidRPr="000F59EE" w:rsidRDefault="00645C4C">
      <w:pPr>
        <w:ind w:left="3516" w:right="3516"/>
        <w:jc w:val="center"/>
        <w:rPr>
          <w:rFonts w:ascii="Garamond" w:hAnsi="Garamond"/>
          <w:b/>
          <w:sz w:val="24"/>
          <w:szCs w:val="24"/>
        </w:rPr>
      </w:pPr>
      <w:r w:rsidRPr="000F59EE">
        <w:rPr>
          <w:rFonts w:ascii="Garamond" w:hAnsi="Garamond"/>
          <w:b/>
          <w:sz w:val="24"/>
          <w:szCs w:val="24"/>
        </w:rPr>
        <w:lastRenderedPageBreak/>
        <w:t>Study Proposal Form</w:t>
      </w:r>
      <w:r w:rsidRPr="000F59EE">
        <w:rPr>
          <w:rFonts w:ascii="Garamond" w:hAnsi="Garamond"/>
          <w:noProof/>
          <w:sz w:val="24"/>
          <w:szCs w:val="24"/>
        </w:rPr>
        <mc:AlternateContent>
          <mc:Choice Requires="wps">
            <w:drawing>
              <wp:anchor distT="0" distB="0" distL="0" distR="0" simplePos="0" relativeHeight="251665408" behindDoc="0" locked="0" layoutInCell="1" hidden="0" allowOverlap="1">
                <wp:simplePos x="0" y="0"/>
                <wp:positionH relativeFrom="column">
                  <wp:posOffset>76200</wp:posOffset>
                </wp:positionH>
                <wp:positionV relativeFrom="paragraph">
                  <wp:posOffset>228600</wp:posOffset>
                </wp:positionV>
                <wp:extent cx="5981065"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2355468" y="3780000"/>
                          <a:ext cx="59810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4C66D01" id="Straight Arrow Connector 16" o:spid="_x0000_s1026" type="#_x0000_t32" style="position:absolute;margin-left:6pt;margin-top:18pt;width:470.95pt;height:1pt;z-index:2516654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">
                <w10:wrap type="topAndBottom"/>
              </v:shape>
            </w:pict>
          </mc:Fallback>
        </mc:AlternateContent>
      </w:r>
    </w:p>
    <w:p w:rsidR="008D33B9" w:rsidRPr="000F59EE" w:rsidRDefault="00645C4C">
      <w:pPr>
        <w:pStyle w:val="Heading2"/>
        <w:ind w:left="140" w:right="7020"/>
        <w:rPr>
          <w:rFonts w:ascii="Garamond" w:hAnsi="Garamond"/>
        </w:rPr>
      </w:pPr>
      <w:r w:rsidRPr="000F59EE">
        <w:rPr>
          <w:rFonts w:ascii="Garamond" w:hAnsi="Garamond"/>
        </w:rPr>
        <w:t>Project Investigators: Project Title: Experimental Question:</w:t>
      </w:r>
    </w:p>
    <w:p w:rsidR="008D33B9" w:rsidRPr="000F59EE" w:rsidRDefault="008D33B9">
      <w:pPr>
        <w:pBdr>
          <w:top w:val="nil"/>
          <w:left w:val="nil"/>
          <w:bottom w:val="nil"/>
          <w:right w:val="nil"/>
          <w:between w:val="nil"/>
        </w:pBdr>
        <w:rPr>
          <w:rFonts w:ascii="Garamond" w:hAnsi="Garamond"/>
          <w:b/>
          <w:color w:val="000000"/>
          <w:sz w:val="24"/>
          <w:szCs w:val="24"/>
        </w:rPr>
      </w:pPr>
    </w:p>
    <w:p w:rsidR="008D33B9" w:rsidRPr="000F59EE" w:rsidRDefault="00645C4C">
      <w:pPr>
        <w:ind w:left="140"/>
        <w:rPr>
          <w:rFonts w:ascii="Garamond" w:hAnsi="Garamond"/>
          <w:b/>
          <w:sz w:val="24"/>
          <w:szCs w:val="24"/>
        </w:rPr>
      </w:pPr>
      <w:r w:rsidRPr="000F59EE">
        <w:rPr>
          <w:rFonts w:ascii="Garamond" w:hAnsi="Garamond"/>
          <w:b/>
          <w:sz w:val="24"/>
          <w:szCs w:val="24"/>
        </w:rPr>
        <w:t>Key Background Information:</w:t>
      </w:r>
    </w:p>
    <w:p w:rsidR="008D33B9" w:rsidRPr="000F59EE" w:rsidRDefault="00645C4C">
      <w:pPr>
        <w:ind w:left="140"/>
        <w:rPr>
          <w:rFonts w:ascii="Garamond" w:hAnsi="Garamond"/>
          <w:sz w:val="24"/>
          <w:szCs w:val="24"/>
        </w:rPr>
      </w:pPr>
      <w:r w:rsidRPr="000F59EE">
        <w:rPr>
          <w:rFonts w:ascii="Garamond" w:hAnsi="Garamond"/>
          <w:b/>
          <w:sz w:val="24"/>
          <w:szCs w:val="24"/>
        </w:rPr>
        <w:t>(</w:t>
      </w:r>
      <w:r w:rsidRPr="000F59EE">
        <w:rPr>
          <w:rFonts w:ascii="Garamond" w:hAnsi="Garamond"/>
          <w:sz w:val="24"/>
          <w:szCs w:val="24"/>
        </w:rPr>
        <w:t>What would someone need to know to understand your purpose/question?)</w:t>
      </w:r>
    </w:p>
    <w:p w:rsidR="008D33B9" w:rsidRPr="000F59EE" w:rsidRDefault="008D33B9">
      <w:pPr>
        <w:pBdr>
          <w:top w:val="nil"/>
          <w:left w:val="nil"/>
          <w:bottom w:val="nil"/>
          <w:right w:val="nil"/>
          <w:between w:val="nil"/>
        </w:pBdr>
        <w:rPr>
          <w:rFonts w:ascii="Garamond" w:hAnsi="Garamond"/>
          <w:color w:val="000000"/>
          <w:sz w:val="24"/>
          <w:szCs w:val="24"/>
        </w:rPr>
      </w:pPr>
    </w:p>
    <w:p w:rsidR="008D33B9" w:rsidRPr="000F59EE" w:rsidRDefault="00645C4C">
      <w:pPr>
        <w:ind w:left="140"/>
        <w:rPr>
          <w:rFonts w:ascii="Garamond" w:hAnsi="Garamond"/>
          <w:b/>
          <w:sz w:val="24"/>
          <w:szCs w:val="24"/>
        </w:rPr>
      </w:pPr>
      <w:r w:rsidRPr="000F59EE">
        <w:rPr>
          <w:rFonts w:ascii="Garamond" w:hAnsi="Garamond"/>
          <w:b/>
          <w:sz w:val="24"/>
          <w:szCs w:val="24"/>
        </w:rPr>
        <w:t>Hypothesis (and reasoning behind it):</w:t>
      </w:r>
    </w:p>
    <w:p w:rsidR="008D33B9" w:rsidRPr="000F59EE" w:rsidRDefault="008D33B9">
      <w:pPr>
        <w:pBdr>
          <w:top w:val="nil"/>
          <w:left w:val="nil"/>
          <w:bottom w:val="nil"/>
          <w:right w:val="nil"/>
          <w:between w:val="nil"/>
        </w:pBdr>
        <w:rPr>
          <w:rFonts w:ascii="Garamond" w:hAnsi="Garamond"/>
          <w:b/>
          <w:color w:val="000000"/>
          <w:sz w:val="24"/>
          <w:szCs w:val="24"/>
        </w:rPr>
      </w:pPr>
    </w:p>
    <w:p w:rsidR="008D33B9" w:rsidRPr="000F59EE" w:rsidRDefault="008D33B9">
      <w:pPr>
        <w:pBdr>
          <w:top w:val="nil"/>
          <w:left w:val="nil"/>
          <w:bottom w:val="nil"/>
          <w:right w:val="nil"/>
          <w:between w:val="nil"/>
        </w:pBdr>
        <w:rPr>
          <w:rFonts w:ascii="Garamond" w:hAnsi="Garamond"/>
          <w:b/>
          <w:color w:val="000000"/>
          <w:sz w:val="24"/>
          <w:szCs w:val="24"/>
        </w:rPr>
      </w:pPr>
    </w:p>
    <w:p w:rsidR="008D33B9" w:rsidRPr="000F59EE" w:rsidRDefault="00842827">
      <w:pPr>
        <w:rPr>
          <w:rFonts w:ascii="Garamond" w:hAnsi="Garamond"/>
          <w:b/>
          <w:sz w:val="24"/>
          <w:szCs w:val="24"/>
        </w:rPr>
      </w:pPr>
      <w:r>
        <w:rPr>
          <w:rFonts w:ascii="Garamond" w:hAnsi="Garamond"/>
          <w:b/>
          <w:sz w:val="24"/>
          <w:szCs w:val="24"/>
        </w:rPr>
        <w:t xml:space="preserve">  </w:t>
      </w:r>
      <w:r w:rsidR="00645C4C" w:rsidRPr="000F59EE">
        <w:rPr>
          <w:rFonts w:ascii="Garamond" w:hAnsi="Garamond"/>
          <w:b/>
          <w:sz w:val="24"/>
          <w:szCs w:val="24"/>
        </w:rPr>
        <w:t>Experimental Design:</w:t>
      </w:r>
    </w:p>
    <w:p w:rsidR="008D33B9" w:rsidRPr="000F59EE" w:rsidRDefault="00645C4C">
      <w:pPr>
        <w:ind w:left="140"/>
        <w:rPr>
          <w:rFonts w:ascii="Garamond" w:hAnsi="Garamond"/>
          <w:b/>
          <w:sz w:val="24"/>
          <w:szCs w:val="24"/>
        </w:rPr>
      </w:pPr>
      <w:r w:rsidRPr="000F59EE">
        <w:rPr>
          <w:rFonts w:ascii="Garamond" w:hAnsi="Garamond"/>
          <w:b/>
          <w:sz w:val="24"/>
          <w:szCs w:val="24"/>
        </w:rPr>
        <w:t>(Consider drawing a picture as well as a verbal description)</w:t>
      </w:r>
    </w:p>
    <w:p w:rsidR="008D33B9" w:rsidRPr="000F59EE" w:rsidRDefault="008D33B9">
      <w:pPr>
        <w:pBdr>
          <w:top w:val="nil"/>
          <w:left w:val="nil"/>
          <w:bottom w:val="nil"/>
          <w:right w:val="nil"/>
          <w:between w:val="nil"/>
        </w:pBdr>
        <w:rPr>
          <w:rFonts w:ascii="Garamond" w:hAnsi="Garamond"/>
          <w:b/>
          <w:color w:val="000000"/>
          <w:sz w:val="24"/>
          <w:szCs w:val="24"/>
        </w:rPr>
      </w:pPr>
    </w:p>
    <w:p w:rsidR="008D33B9" w:rsidRPr="000F59EE" w:rsidRDefault="00645C4C">
      <w:pPr>
        <w:tabs>
          <w:tab w:val="left" w:pos="6932"/>
        </w:tabs>
        <w:ind w:left="140"/>
        <w:rPr>
          <w:rFonts w:ascii="Garamond" w:hAnsi="Garamond"/>
          <w:b/>
          <w:sz w:val="24"/>
          <w:szCs w:val="24"/>
        </w:rPr>
      </w:pPr>
      <w:r w:rsidRPr="000F59EE">
        <w:rPr>
          <w:rFonts w:ascii="Garamond" w:hAnsi="Garamond"/>
          <w:b/>
          <w:sz w:val="24"/>
          <w:szCs w:val="24"/>
        </w:rPr>
        <w:t>No. of Replicates Per Treatment:</w:t>
      </w:r>
      <w:r w:rsidRPr="000F59EE">
        <w:rPr>
          <w:rFonts w:ascii="Garamond" w:hAnsi="Garamond"/>
          <w:b/>
          <w:sz w:val="24"/>
          <w:szCs w:val="24"/>
          <w:u w:val="single"/>
        </w:rPr>
        <w:t xml:space="preserve"> </w:t>
      </w:r>
      <w:r w:rsidRPr="000F59EE">
        <w:rPr>
          <w:rFonts w:ascii="Garamond" w:hAnsi="Garamond"/>
          <w:b/>
          <w:sz w:val="24"/>
          <w:szCs w:val="24"/>
          <w:u w:val="single"/>
        </w:rPr>
        <w:tab/>
      </w:r>
    </w:p>
    <w:p w:rsidR="008D33B9" w:rsidRPr="000F59EE" w:rsidRDefault="008D33B9">
      <w:pPr>
        <w:rPr>
          <w:rFonts w:ascii="Garamond" w:hAnsi="Garamond"/>
          <w:b/>
          <w:sz w:val="24"/>
          <w:szCs w:val="24"/>
        </w:rPr>
      </w:pPr>
    </w:p>
    <w:p w:rsidR="008D33B9" w:rsidRPr="000F59EE" w:rsidRDefault="00842827">
      <w:pPr>
        <w:rPr>
          <w:rFonts w:ascii="Garamond" w:hAnsi="Garamond"/>
          <w:b/>
          <w:sz w:val="24"/>
          <w:szCs w:val="24"/>
        </w:rPr>
      </w:pPr>
      <w:r>
        <w:rPr>
          <w:rFonts w:ascii="Garamond" w:hAnsi="Garamond"/>
          <w:b/>
          <w:sz w:val="24"/>
          <w:szCs w:val="24"/>
        </w:rPr>
        <w:t xml:space="preserve">  </w:t>
      </w:r>
      <w:bookmarkStart w:id="1" w:name="_GoBack"/>
      <w:bookmarkEnd w:id="1"/>
      <w:r w:rsidR="00645C4C" w:rsidRPr="000F59EE">
        <w:rPr>
          <w:rFonts w:ascii="Garamond" w:hAnsi="Garamond"/>
          <w:b/>
          <w:sz w:val="24"/>
          <w:szCs w:val="24"/>
        </w:rPr>
        <w:t xml:space="preserve">Data To Be Collected: </w:t>
      </w:r>
      <w:r w:rsidR="00645C4C" w:rsidRPr="000F59EE">
        <w:rPr>
          <w:rFonts w:ascii="Garamond" w:hAnsi="Garamond"/>
          <w:sz w:val="24"/>
          <w:szCs w:val="24"/>
        </w:rPr>
        <w:t>(including collection schedule)</w:t>
      </w:r>
    </w:p>
    <w:p w:rsidR="008D33B9" w:rsidRPr="000F59EE" w:rsidRDefault="008D33B9">
      <w:pPr>
        <w:pBdr>
          <w:top w:val="nil"/>
          <w:left w:val="nil"/>
          <w:bottom w:val="nil"/>
          <w:right w:val="nil"/>
          <w:between w:val="nil"/>
        </w:pBdr>
        <w:rPr>
          <w:rFonts w:ascii="Garamond" w:hAnsi="Garamond"/>
          <w:color w:val="000000"/>
          <w:sz w:val="24"/>
          <w:szCs w:val="24"/>
        </w:rPr>
      </w:pPr>
    </w:p>
    <w:p w:rsidR="008D33B9" w:rsidRPr="000F59EE" w:rsidRDefault="00645C4C">
      <w:pPr>
        <w:ind w:left="100"/>
        <w:rPr>
          <w:rFonts w:ascii="Garamond" w:hAnsi="Garamond"/>
          <w:b/>
          <w:sz w:val="24"/>
          <w:szCs w:val="24"/>
        </w:rPr>
      </w:pPr>
      <w:r w:rsidRPr="000F59EE">
        <w:rPr>
          <w:rFonts w:ascii="Garamond" w:hAnsi="Garamond"/>
          <w:b/>
          <w:sz w:val="24"/>
          <w:szCs w:val="24"/>
        </w:rPr>
        <w:t xml:space="preserve">Statistical Analysis: </w:t>
      </w:r>
      <w:r w:rsidRPr="000F59EE">
        <w:rPr>
          <w:rFonts w:ascii="Garamond" w:hAnsi="Garamond"/>
          <w:sz w:val="24"/>
          <w:szCs w:val="24"/>
        </w:rPr>
        <w:t>(Give the name of the test and exactly what data will be compared)</w:t>
      </w:r>
    </w:p>
    <w:p w:rsidR="008D33B9" w:rsidRPr="000F59EE" w:rsidRDefault="008D33B9">
      <w:pPr>
        <w:pBdr>
          <w:top w:val="nil"/>
          <w:left w:val="nil"/>
          <w:bottom w:val="nil"/>
          <w:right w:val="nil"/>
          <w:between w:val="nil"/>
        </w:pBdr>
        <w:rPr>
          <w:rFonts w:ascii="Garamond" w:hAnsi="Garamond"/>
          <w:color w:val="000000"/>
          <w:sz w:val="24"/>
          <w:szCs w:val="24"/>
        </w:rPr>
      </w:pPr>
    </w:p>
    <w:p w:rsidR="008D33B9" w:rsidRPr="000F59EE" w:rsidRDefault="008D33B9">
      <w:pPr>
        <w:pBdr>
          <w:top w:val="nil"/>
          <w:left w:val="nil"/>
          <w:bottom w:val="nil"/>
          <w:right w:val="nil"/>
          <w:between w:val="nil"/>
        </w:pBdr>
        <w:rPr>
          <w:rFonts w:ascii="Garamond" w:hAnsi="Garamond"/>
          <w:color w:val="000000"/>
          <w:sz w:val="24"/>
          <w:szCs w:val="24"/>
        </w:rPr>
      </w:pPr>
    </w:p>
    <w:p w:rsidR="008D33B9" w:rsidRPr="000F59EE" w:rsidRDefault="00645C4C">
      <w:pPr>
        <w:ind w:left="100"/>
        <w:rPr>
          <w:rFonts w:ascii="Garamond" w:hAnsi="Garamond"/>
          <w:b/>
          <w:sz w:val="24"/>
          <w:szCs w:val="24"/>
        </w:rPr>
      </w:pPr>
      <w:r w:rsidRPr="000F59EE">
        <w:rPr>
          <w:rFonts w:ascii="Garamond" w:hAnsi="Garamond"/>
          <w:b/>
          <w:sz w:val="24"/>
          <w:szCs w:val="24"/>
        </w:rPr>
        <w:t xml:space="preserve">Draw a graph showing expected results that would </w:t>
      </w:r>
      <w:r w:rsidRPr="000F59EE">
        <w:rPr>
          <w:rFonts w:ascii="Garamond" w:hAnsi="Garamond"/>
          <w:b/>
          <w:sz w:val="24"/>
          <w:szCs w:val="24"/>
          <w:u w:val="single"/>
        </w:rPr>
        <w:t xml:space="preserve">confirm </w:t>
      </w:r>
      <w:r w:rsidRPr="000F59EE">
        <w:rPr>
          <w:rFonts w:ascii="Garamond" w:hAnsi="Garamond"/>
          <w:b/>
          <w:sz w:val="24"/>
          <w:szCs w:val="24"/>
        </w:rPr>
        <w:t>your hypothesis:</w:t>
      </w:r>
    </w:p>
    <w:p w:rsidR="008D33B9" w:rsidRPr="000F59EE" w:rsidRDefault="008D33B9">
      <w:pPr>
        <w:pBdr>
          <w:top w:val="nil"/>
          <w:left w:val="nil"/>
          <w:bottom w:val="nil"/>
          <w:right w:val="nil"/>
          <w:between w:val="nil"/>
        </w:pBdr>
        <w:rPr>
          <w:rFonts w:ascii="Garamond" w:hAnsi="Garamond"/>
          <w:b/>
          <w:color w:val="000000"/>
          <w:sz w:val="24"/>
          <w:szCs w:val="24"/>
        </w:rPr>
      </w:pPr>
    </w:p>
    <w:p w:rsidR="008D33B9" w:rsidRPr="000F59EE" w:rsidRDefault="00645C4C">
      <w:pPr>
        <w:ind w:left="100"/>
        <w:rPr>
          <w:rFonts w:ascii="Garamond" w:hAnsi="Garamond"/>
          <w:b/>
          <w:sz w:val="24"/>
          <w:szCs w:val="24"/>
        </w:rPr>
      </w:pPr>
      <w:r w:rsidRPr="000F59EE">
        <w:rPr>
          <w:rFonts w:ascii="Garamond" w:hAnsi="Garamond"/>
          <w:b/>
          <w:sz w:val="24"/>
          <w:szCs w:val="24"/>
        </w:rPr>
        <w:t xml:space="preserve">Draw a graph showing expected results that would </w:t>
      </w:r>
      <w:r w:rsidRPr="000F59EE">
        <w:rPr>
          <w:rFonts w:ascii="Garamond" w:hAnsi="Garamond"/>
          <w:b/>
          <w:sz w:val="24"/>
          <w:szCs w:val="24"/>
          <w:u w:val="single"/>
        </w:rPr>
        <w:t xml:space="preserve">refute </w:t>
      </w:r>
      <w:r w:rsidRPr="000F59EE">
        <w:rPr>
          <w:rFonts w:ascii="Garamond" w:hAnsi="Garamond"/>
          <w:b/>
          <w:sz w:val="24"/>
          <w:szCs w:val="24"/>
        </w:rPr>
        <w:t>your hypothesis:</w:t>
      </w:r>
    </w:p>
    <w:p w:rsidR="008D33B9" w:rsidRPr="000F59EE" w:rsidRDefault="008D33B9">
      <w:pPr>
        <w:pBdr>
          <w:top w:val="nil"/>
          <w:left w:val="nil"/>
          <w:bottom w:val="nil"/>
          <w:right w:val="nil"/>
          <w:between w:val="nil"/>
        </w:pBdr>
        <w:rPr>
          <w:rFonts w:ascii="Garamond" w:hAnsi="Garamond"/>
          <w:b/>
          <w:color w:val="000000"/>
          <w:sz w:val="24"/>
          <w:szCs w:val="24"/>
        </w:rPr>
      </w:pPr>
    </w:p>
    <w:p w:rsidR="008D33B9" w:rsidRPr="000F59EE" w:rsidRDefault="00645C4C">
      <w:pPr>
        <w:ind w:left="100"/>
        <w:rPr>
          <w:rFonts w:ascii="Garamond" w:hAnsi="Garamond"/>
          <w:b/>
          <w:sz w:val="24"/>
          <w:szCs w:val="24"/>
        </w:rPr>
      </w:pPr>
      <w:r w:rsidRPr="000F59EE">
        <w:rPr>
          <w:rFonts w:ascii="Garamond" w:hAnsi="Garamond"/>
          <w:b/>
          <w:sz w:val="24"/>
          <w:szCs w:val="24"/>
        </w:rPr>
        <w:t>Potential Confounding Variables and Ways to Control Them:</w:t>
      </w:r>
    </w:p>
    <w:p w:rsidR="008D33B9" w:rsidRPr="000F59EE" w:rsidRDefault="008D33B9">
      <w:pPr>
        <w:pBdr>
          <w:top w:val="nil"/>
          <w:left w:val="nil"/>
          <w:bottom w:val="nil"/>
          <w:right w:val="nil"/>
          <w:between w:val="nil"/>
        </w:pBdr>
        <w:rPr>
          <w:rFonts w:ascii="Garamond" w:hAnsi="Garamond"/>
          <w:b/>
          <w:color w:val="000000"/>
          <w:sz w:val="24"/>
          <w:szCs w:val="24"/>
        </w:rPr>
      </w:pPr>
    </w:p>
    <w:p w:rsidR="008D33B9" w:rsidRPr="000F59EE" w:rsidRDefault="00645C4C">
      <w:pPr>
        <w:ind w:left="100"/>
        <w:rPr>
          <w:rFonts w:ascii="Garamond" w:hAnsi="Garamond"/>
          <w:b/>
          <w:sz w:val="24"/>
          <w:szCs w:val="24"/>
        </w:rPr>
      </w:pPr>
      <w:r w:rsidRPr="000F59EE">
        <w:rPr>
          <w:rFonts w:ascii="Garamond" w:hAnsi="Garamond"/>
          <w:b/>
          <w:sz w:val="24"/>
          <w:szCs w:val="24"/>
        </w:rPr>
        <w:t>Materials Needed:</w:t>
      </w:r>
    </w:p>
    <w:p w:rsidR="008D33B9" w:rsidRPr="000F59EE" w:rsidRDefault="008D33B9">
      <w:pPr>
        <w:rPr>
          <w:rFonts w:ascii="Garamond" w:hAnsi="Garamond"/>
          <w:sz w:val="24"/>
          <w:szCs w:val="24"/>
        </w:rPr>
      </w:pPr>
    </w:p>
    <w:p w:rsidR="008D33B9" w:rsidRPr="000F59EE" w:rsidRDefault="008D33B9">
      <w:pPr>
        <w:pBdr>
          <w:top w:val="nil"/>
          <w:left w:val="nil"/>
          <w:bottom w:val="nil"/>
          <w:right w:val="nil"/>
          <w:between w:val="nil"/>
        </w:pBdr>
        <w:spacing w:line="276" w:lineRule="auto"/>
        <w:rPr>
          <w:rFonts w:ascii="Garamond" w:hAnsi="Garamond"/>
          <w:sz w:val="24"/>
          <w:szCs w:val="24"/>
        </w:rPr>
        <w:sectPr w:rsidR="008D33B9" w:rsidRPr="000F59EE" w:rsidSect="000F59EE">
          <w:footerReference w:type="default" r:id="rId15"/>
          <w:pgSz w:w="12240" w:h="15840"/>
          <w:pgMar w:top="1440" w:right="1440" w:bottom="1440" w:left="1440" w:header="720" w:footer="720" w:gutter="0"/>
          <w:pgNumType w:start="1"/>
          <w:cols w:space="720"/>
          <w:docGrid w:linePitch="299"/>
        </w:sectPr>
      </w:pPr>
    </w:p>
    <w:p w:rsidR="008D33B9" w:rsidRPr="000F59EE" w:rsidRDefault="00645C4C">
      <w:pPr>
        <w:pBdr>
          <w:top w:val="nil"/>
          <w:left w:val="nil"/>
          <w:bottom w:val="nil"/>
          <w:right w:val="nil"/>
          <w:between w:val="nil"/>
        </w:pBdr>
        <w:tabs>
          <w:tab w:val="left" w:pos="501"/>
        </w:tabs>
        <w:rPr>
          <w:rFonts w:ascii="Garamond" w:hAnsi="Garamond"/>
          <w:color w:val="000000"/>
          <w:sz w:val="24"/>
          <w:szCs w:val="24"/>
        </w:rPr>
      </w:pPr>
      <w:r w:rsidRPr="000F59EE">
        <w:rPr>
          <w:rFonts w:ascii="Garamond" w:hAnsi="Garamond"/>
          <w:noProof/>
          <w:sz w:val="24"/>
          <w:szCs w:val="24"/>
        </w:rPr>
        <mc:AlternateContent>
          <mc:Choice Requires="wps">
            <w:drawing>
              <wp:anchor distT="0" distB="0" distL="0" distR="0" simplePos="0" relativeHeight="251667456" behindDoc="0" locked="0" layoutInCell="1" hidden="0" allowOverlap="1">
                <wp:simplePos x="0" y="0"/>
                <wp:positionH relativeFrom="column">
                  <wp:posOffset>76200</wp:posOffset>
                </wp:positionH>
                <wp:positionV relativeFrom="paragraph">
                  <wp:posOffset>241300</wp:posOffset>
                </wp:positionV>
                <wp:extent cx="5981065"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2355468" y="3780000"/>
                          <a:ext cx="59810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BAB279F" id="Straight Arrow Connector 17" o:spid="_x0000_s1026" type="#_x0000_t32" style="position:absolute;margin-left:6pt;margin-top:19pt;width:470.95pt;height:1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">
                <w10:wrap type="topAndBottom"/>
              </v:shape>
            </w:pict>
          </mc:Fallback>
        </mc:AlternateContent>
      </w:r>
    </w:p>
    <w:sectPr w:rsidR="008D33B9" w:rsidRPr="000F59EE" w:rsidSect="000F59EE">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27" w:rsidRDefault="00842827" w:rsidP="00842827">
      <w:r>
        <w:separator/>
      </w:r>
    </w:p>
  </w:endnote>
  <w:endnote w:type="continuationSeparator" w:id="0">
    <w:p w:rsidR="00842827" w:rsidRDefault="00842827" w:rsidP="0084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827" w:rsidRPr="00842827" w:rsidRDefault="00842827" w:rsidP="00842827">
    <w:pPr>
      <w:pStyle w:val="Footer"/>
      <w:jc w:val="right"/>
      <w:rPr>
        <w:rFonts w:ascii="Garamond" w:hAnsi="Garamond"/>
      </w:rPr>
    </w:pPr>
    <w:r w:rsidRPr="00842827">
      <w:rPr>
        <w:rFonts w:ascii="Garamond" w:hAnsi="Garamond"/>
      </w:rPr>
      <w:t>Trophic Cascades</w:t>
    </w:r>
  </w:p>
  <w:p w:rsidR="00842827" w:rsidRPr="00842827" w:rsidRDefault="00842827" w:rsidP="00842827">
    <w:pPr>
      <w:pStyle w:val="Footer"/>
      <w:jc w:val="right"/>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27" w:rsidRDefault="00842827" w:rsidP="00842827">
      <w:r>
        <w:separator/>
      </w:r>
    </w:p>
  </w:footnote>
  <w:footnote w:type="continuationSeparator" w:id="0">
    <w:p w:rsidR="00842827" w:rsidRDefault="00842827" w:rsidP="00842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C678C"/>
    <w:multiLevelType w:val="multilevel"/>
    <w:tmpl w:val="7CBC97A2"/>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bullet"/>
      <w:lvlText w:val="•"/>
      <w:lvlJc w:val="left"/>
      <w:pPr>
        <w:ind w:left="1414" w:hanging="360"/>
      </w:pPr>
    </w:lvl>
    <w:lvl w:ilvl="2">
      <w:start w:val="1"/>
      <w:numFmt w:val="bullet"/>
      <w:lvlText w:val="•"/>
      <w:lvlJc w:val="left"/>
      <w:pPr>
        <w:ind w:left="2328" w:hanging="360"/>
      </w:pPr>
    </w:lvl>
    <w:lvl w:ilvl="3">
      <w:start w:val="1"/>
      <w:numFmt w:val="bullet"/>
      <w:lvlText w:val="•"/>
      <w:lvlJc w:val="left"/>
      <w:pPr>
        <w:ind w:left="3242" w:hanging="360"/>
      </w:pPr>
    </w:lvl>
    <w:lvl w:ilvl="4">
      <w:start w:val="1"/>
      <w:numFmt w:val="bullet"/>
      <w:lvlText w:val="•"/>
      <w:lvlJc w:val="left"/>
      <w:pPr>
        <w:ind w:left="4156" w:hanging="360"/>
      </w:pPr>
    </w:lvl>
    <w:lvl w:ilvl="5">
      <w:start w:val="1"/>
      <w:numFmt w:val="bullet"/>
      <w:lvlText w:val="•"/>
      <w:lvlJc w:val="left"/>
      <w:pPr>
        <w:ind w:left="5070" w:hanging="360"/>
      </w:pPr>
    </w:lvl>
    <w:lvl w:ilvl="6">
      <w:start w:val="1"/>
      <w:numFmt w:val="bullet"/>
      <w:lvlText w:val="•"/>
      <w:lvlJc w:val="left"/>
      <w:pPr>
        <w:ind w:left="5984" w:hanging="360"/>
      </w:pPr>
    </w:lvl>
    <w:lvl w:ilvl="7">
      <w:start w:val="1"/>
      <w:numFmt w:val="bullet"/>
      <w:lvlText w:val="•"/>
      <w:lvlJc w:val="left"/>
      <w:pPr>
        <w:ind w:left="6898" w:hanging="360"/>
      </w:pPr>
    </w:lvl>
    <w:lvl w:ilvl="8">
      <w:start w:val="1"/>
      <w:numFmt w:val="bullet"/>
      <w:lvlText w:val="•"/>
      <w:lvlJc w:val="left"/>
      <w:pPr>
        <w:ind w:left="7812" w:hanging="360"/>
      </w:pPr>
    </w:lvl>
  </w:abstractNum>
  <w:abstractNum w:abstractNumId="1" w15:restartNumberingAfterBreak="0">
    <w:nsid w:val="1F1F121B"/>
    <w:multiLevelType w:val="multilevel"/>
    <w:tmpl w:val="A8B46B06"/>
    <w:lvl w:ilvl="0">
      <w:start w:val="1"/>
      <w:numFmt w:val="bullet"/>
      <w:lvlText w:val="●"/>
      <w:lvlJc w:val="left"/>
      <w:pPr>
        <w:ind w:left="1579" w:hanging="360"/>
      </w:pPr>
      <w:rPr>
        <w:rFonts w:ascii="Noto Sans Symbols" w:eastAsia="Noto Sans Symbols" w:hAnsi="Noto Sans Symbols" w:cs="Noto Sans Symbols"/>
      </w:rPr>
    </w:lvl>
    <w:lvl w:ilvl="1">
      <w:start w:val="1"/>
      <w:numFmt w:val="bullet"/>
      <w:lvlText w:val="o"/>
      <w:lvlJc w:val="left"/>
      <w:pPr>
        <w:ind w:left="2299" w:hanging="360"/>
      </w:pPr>
      <w:rPr>
        <w:rFonts w:ascii="Courier New" w:eastAsia="Courier New" w:hAnsi="Courier New" w:cs="Courier New"/>
      </w:rPr>
    </w:lvl>
    <w:lvl w:ilvl="2">
      <w:start w:val="1"/>
      <w:numFmt w:val="bullet"/>
      <w:lvlText w:val="▪"/>
      <w:lvlJc w:val="left"/>
      <w:pPr>
        <w:ind w:left="3019" w:hanging="360"/>
      </w:pPr>
      <w:rPr>
        <w:rFonts w:ascii="Noto Sans Symbols" w:eastAsia="Noto Sans Symbols" w:hAnsi="Noto Sans Symbols" w:cs="Noto Sans Symbols"/>
      </w:rPr>
    </w:lvl>
    <w:lvl w:ilvl="3">
      <w:start w:val="1"/>
      <w:numFmt w:val="bullet"/>
      <w:lvlText w:val="●"/>
      <w:lvlJc w:val="left"/>
      <w:pPr>
        <w:ind w:left="3739" w:hanging="360"/>
      </w:pPr>
      <w:rPr>
        <w:rFonts w:ascii="Noto Sans Symbols" w:eastAsia="Noto Sans Symbols" w:hAnsi="Noto Sans Symbols" w:cs="Noto Sans Symbols"/>
      </w:rPr>
    </w:lvl>
    <w:lvl w:ilvl="4">
      <w:start w:val="1"/>
      <w:numFmt w:val="bullet"/>
      <w:lvlText w:val="o"/>
      <w:lvlJc w:val="left"/>
      <w:pPr>
        <w:ind w:left="4459" w:hanging="360"/>
      </w:pPr>
      <w:rPr>
        <w:rFonts w:ascii="Courier New" w:eastAsia="Courier New" w:hAnsi="Courier New" w:cs="Courier New"/>
      </w:rPr>
    </w:lvl>
    <w:lvl w:ilvl="5">
      <w:start w:val="1"/>
      <w:numFmt w:val="bullet"/>
      <w:lvlText w:val="▪"/>
      <w:lvlJc w:val="left"/>
      <w:pPr>
        <w:ind w:left="5179" w:hanging="360"/>
      </w:pPr>
      <w:rPr>
        <w:rFonts w:ascii="Noto Sans Symbols" w:eastAsia="Noto Sans Symbols" w:hAnsi="Noto Sans Symbols" w:cs="Noto Sans Symbols"/>
      </w:rPr>
    </w:lvl>
    <w:lvl w:ilvl="6">
      <w:start w:val="1"/>
      <w:numFmt w:val="bullet"/>
      <w:lvlText w:val="●"/>
      <w:lvlJc w:val="left"/>
      <w:pPr>
        <w:ind w:left="5899" w:hanging="360"/>
      </w:pPr>
      <w:rPr>
        <w:rFonts w:ascii="Noto Sans Symbols" w:eastAsia="Noto Sans Symbols" w:hAnsi="Noto Sans Symbols" w:cs="Noto Sans Symbols"/>
      </w:rPr>
    </w:lvl>
    <w:lvl w:ilvl="7">
      <w:start w:val="1"/>
      <w:numFmt w:val="bullet"/>
      <w:lvlText w:val="o"/>
      <w:lvlJc w:val="left"/>
      <w:pPr>
        <w:ind w:left="6619" w:hanging="360"/>
      </w:pPr>
      <w:rPr>
        <w:rFonts w:ascii="Courier New" w:eastAsia="Courier New" w:hAnsi="Courier New" w:cs="Courier New"/>
      </w:rPr>
    </w:lvl>
    <w:lvl w:ilvl="8">
      <w:start w:val="1"/>
      <w:numFmt w:val="bullet"/>
      <w:lvlText w:val="▪"/>
      <w:lvlJc w:val="left"/>
      <w:pPr>
        <w:ind w:left="7339" w:hanging="360"/>
      </w:pPr>
      <w:rPr>
        <w:rFonts w:ascii="Noto Sans Symbols" w:eastAsia="Noto Sans Symbols" w:hAnsi="Noto Sans Symbols" w:cs="Noto Sans Symbols"/>
      </w:rPr>
    </w:lvl>
  </w:abstractNum>
  <w:abstractNum w:abstractNumId="2" w15:restartNumberingAfterBreak="0">
    <w:nsid w:val="30FA1129"/>
    <w:multiLevelType w:val="multilevel"/>
    <w:tmpl w:val="E8521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D27D49"/>
    <w:multiLevelType w:val="multilevel"/>
    <w:tmpl w:val="4544D448"/>
    <w:lvl w:ilvl="0">
      <w:start w:val="1"/>
      <w:numFmt w:val="decimal"/>
      <w:lvlText w:val="%1."/>
      <w:lvlJc w:val="left"/>
      <w:pPr>
        <w:ind w:left="880" w:hanging="360"/>
      </w:pPr>
      <w:rPr>
        <w:rFonts w:ascii="Times New Roman" w:eastAsia="Times New Roman" w:hAnsi="Times New Roman" w:cs="Times New Roman"/>
        <w:sz w:val="23"/>
        <w:szCs w:val="23"/>
      </w:rPr>
    </w:lvl>
    <w:lvl w:ilvl="1">
      <w:start w:val="1"/>
      <w:numFmt w:val="bullet"/>
      <w:lvlText w:val="•"/>
      <w:lvlJc w:val="left"/>
      <w:pPr>
        <w:ind w:left="1760" w:hanging="360"/>
      </w:pPr>
    </w:lvl>
    <w:lvl w:ilvl="2">
      <w:start w:val="1"/>
      <w:numFmt w:val="bullet"/>
      <w:lvlText w:val="•"/>
      <w:lvlJc w:val="left"/>
      <w:pPr>
        <w:ind w:left="2640" w:hanging="360"/>
      </w:pPr>
    </w:lvl>
    <w:lvl w:ilvl="3">
      <w:start w:val="1"/>
      <w:numFmt w:val="bullet"/>
      <w:lvlText w:val="•"/>
      <w:lvlJc w:val="left"/>
      <w:pPr>
        <w:ind w:left="3520" w:hanging="360"/>
      </w:pPr>
    </w:lvl>
    <w:lvl w:ilvl="4">
      <w:start w:val="1"/>
      <w:numFmt w:val="bullet"/>
      <w:lvlText w:val="•"/>
      <w:lvlJc w:val="left"/>
      <w:pPr>
        <w:ind w:left="4400" w:hanging="360"/>
      </w:pPr>
    </w:lvl>
    <w:lvl w:ilvl="5">
      <w:start w:val="1"/>
      <w:numFmt w:val="bullet"/>
      <w:lvlText w:val="•"/>
      <w:lvlJc w:val="left"/>
      <w:pPr>
        <w:ind w:left="5280" w:hanging="360"/>
      </w:pPr>
    </w:lvl>
    <w:lvl w:ilvl="6">
      <w:start w:val="1"/>
      <w:numFmt w:val="bullet"/>
      <w:lvlText w:val="•"/>
      <w:lvlJc w:val="left"/>
      <w:pPr>
        <w:ind w:left="6160" w:hanging="360"/>
      </w:pPr>
    </w:lvl>
    <w:lvl w:ilvl="7">
      <w:start w:val="1"/>
      <w:numFmt w:val="bullet"/>
      <w:lvlText w:val="•"/>
      <w:lvlJc w:val="left"/>
      <w:pPr>
        <w:ind w:left="7040" w:hanging="360"/>
      </w:pPr>
    </w:lvl>
    <w:lvl w:ilvl="8">
      <w:start w:val="1"/>
      <w:numFmt w:val="bullet"/>
      <w:lvlText w:val="•"/>
      <w:lvlJc w:val="left"/>
      <w:pPr>
        <w:ind w:left="7920" w:hanging="360"/>
      </w:pPr>
    </w:lvl>
  </w:abstractNum>
  <w:abstractNum w:abstractNumId="4" w15:restartNumberingAfterBreak="0">
    <w:nsid w:val="6D0E7168"/>
    <w:multiLevelType w:val="multilevel"/>
    <w:tmpl w:val="E996E748"/>
    <w:lvl w:ilvl="0">
      <w:start w:val="1"/>
      <w:numFmt w:val="decimal"/>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5" w15:restartNumberingAfterBreak="0">
    <w:nsid w:val="7D8662D7"/>
    <w:multiLevelType w:val="multilevel"/>
    <w:tmpl w:val="33EEA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33B9"/>
    <w:rsid w:val="000F59EE"/>
    <w:rsid w:val="00645C4C"/>
    <w:rsid w:val="00726D9B"/>
    <w:rsid w:val="0077486A"/>
    <w:rsid w:val="00842827"/>
    <w:rsid w:val="008D33B9"/>
    <w:rsid w:val="009A1A39"/>
    <w:rsid w:val="00FA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61543-8C09-4C4C-92F3-4DB53C01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40"/>
      <w:outlineLvl w:val="0"/>
    </w:pPr>
    <w:rPr>
      <w:sz w:val="28"/>
      <w:szCs w:val="28"/>
    </w:rPr>
  </w:style>
  <w:style w:type="paragraph" w:styleId="Heading2">
    <w:name w:val="heading 2"/>
    <w:basedOn w:val="Normal"/>
    <w:next w:val="Normal"/>
    <w:pPr>
      <w:ind w:left="100"/>
      <w:outlineLvl w:val="1"/>
    </w:pPr>
    <w:rPr>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F59EE"/>
    <w:rPr>
      <w:color w:val="0000FF" w:themeColor="hyperlink"/>
      <w:u w:val="single"/>
    </w:rPr>
  </w:style>
  <w:style w:type="paragraph" w:styleId="Header">
    <w:name w:val="header"/>
    <w:basedOn w:val="Normal"/>
    <w:link w:val="HeaderChar"/>
    <w:uiPriority w:val="99"/>
    <w:unhideWhenUsed/>
    <w:rsid w:val="00842827"/>
    <w:pPr>
      <w:tabs>
        <w:tab w:val="center" w:pos="4680"/>
        <w:tab w:val="right" w:pos="9360"/>
      </w:tabs>
    </w:pPr>
  </w:style>
  <w:style w:type="character" w:customStyle="1" w:styleId="HeaderChar">
    <w:name w:val="Header Char"/>
    <w:basedOn w:val="DefaultParagraphFont"/>
    <w:link w:val="Header"/>
    <w:uiPriority w:val="99"/>
    <w:rsid w:val="00842827"/>
  </w:style>
  <w:style w:type="paragraph" w:styleId="Footer">
    <w:name w:val="footer"/>
    <w:basedOn w:val="Normal"/>
    <w:link w:val="FooterChar"/>
    <w:uiPriority w:val="99"/>
    <w:unhideWhenUsed/>
    <w:rsid w:val="00842827"/>
    <w:pPr>
      <w:tabs>
        <w:tab w:val="center" w:pos="4680"/>
        <w:tab w:val="right" w:pos="9360"/>
      </w:tabs>
    </w:pPr>
  </w:style>
  <w:style w:type="character" w:customStyle="1" w:styleId="FooterChar">
    <w:name w:val="Footer Char"/>
    <w:basedOn w:val="DefaultParagraphFont"/>
    <w:link w:val="Footer"/>
    <w:uiPriority w:val="99"/>
    <w:rsid w:val="0084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whorley@daemen.ed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jlaw@daemen.edu"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horley@daeme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law@daemen.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Lacey</dc:creator>
  <cp:lastModifiedBy>Lacey, Elizabeth A.</cp:lastModifiedBy>
  <cp:revision>4</cp:revision>
  <dcterms:created xsi:type="dcterms:W3CDTF">2019-04-19T10:51:00Z</dcterms:created>
  <dcterms:modified xsi:type="dcterms:W3CDTF">2019-04-20T12:59:00Z</dcterms:modified>
</cp:coreProperties>
</file>